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342" w:type="dxa"/>
        <w:tblLayout w:type="fixed"/>
        <w:tblLook w:val="0000"/>
      </w:tblPr>
      <w:tblGrid>
        <w:gridCol w:w="4230"/>
        <w:gridCol w:w="5670"/>
      </w:tblGrid>
      <w:tr w:rsidR="009F5E05" w:rsidRPr="00F05C00" w:rsidTr="00FD3D3F">
        <w:trPr>
          <w:trHeight w:val="1601"/>
        </w:trPr>
        <w:tc>
          <w:tcPr>
            <w:tcW w:w="4230" w:type="dxa"/>
          </w:tcPr>
          <w:p w:rsidR="009F5E05" w:rsidRPr="0022369C" w:rsidRDefault="003628FF" w:rsidP="00FD3D3F">
            <w:pPr>
              <w:keepNext/>
              <w:widowControl w:val="0"/>
              <w:ind w:left="-198" w:firstLine="198"/>
              <w:jc w:val="center"/>
              <w:rPr>
                <w:rFonts w:ascii="Times New Roman" w:hAnsi="Times New Roman"/>
                <w:sz w:val="26"/>
                <w:szCs w:val="26"/>
                <w:lang w:val="nl-NL"/>
              </w:rPr>
            </w:pPr>
            <w:r>
              <w:rPr>
                <w:rFonts w:ascii="Times New Roman" w:hAnsi="Times New Roman"/>
                <w:noProof/>
                <w:sz w:val="26"/>
                <w:szCs w:val="26"/>
              </w:rPr>
              <w:pict>
                <v:line id="Straight Connector 2" o:spid="_x0000_s1026" style="position:absolute;left:0;text-align:left;z-index:251657216;visibility:visible;mso-wrap-distance-top:-3e-5mm;mso-wrap-distance-bottom:-3e-5mm" from="249.9pt,36.15pt" to="40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" o:allowincell="f"/>
              </w:pict>
            </w:r>
            <w:r w:rsidR="009F5E05" w:rsidRPr="0022369C">
              <w:rPr>
                <w:rFonts w:ascii="Times New Roman" w:hAnsi="Times New Roman"/>
                <w:sz w:val="26"/>
                <w:szCs w:val="26"/>
                <w:lang w:val="nl-NL"/>
              </w:rPr>
              <w:t>BỘ KHOA HỌC VÀ C</w:t>
            </w:r>
            <w:r w:rsidR="009F5E05" w:rsidRPr="0022369C">
              <w:rPr>
                <w:rFonts w:ascii="Times New Roman" w:hAnsi="Times New Roman"/>
                <w:sz w:val="26"/>
                <w:szCs w:val="26"/>
                <w:lang w:val="vi-VN"/>
              </w:rPr>
              <w:t>Ô</w:t>
            </w:r>
            <w:r w:rsidR="009F5E05" w:rsidRPr="0022369C">
              <w:rPr>
                <w:rFonts w:ascii="Times New Roman" w:hAnsi="Times New Roman"/>
                <w:sz w:val="26"/>
                <w:szCs w:val="26"/>
                <w:lang w:val="nl-NL"/>
              </w:rPr>
              <w:t>NG NGHỆ</w:t>
            </w:r>
          </w:p>
          <w:p w:rsidR="0022369C" w:rsidRPr="00F05C00" w:rsidRDefault="0022369C" w:rsidP="0022369C">
            <w:pPr>
              <w:keepNext/>
              <w:widowControl w:val="0"/>
              <w:tabs>
                <w:tab w:val="left" w:pos="965"/>
                <w:tab w:val="center" w:pos="2007"/>
              </w:tabs>
              <w:ind w:left="-198" w:firstLine="198"/>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VĂN PHÒNG BỘ</w:t>
            </w:r>
          </w:p>
          <w:p w:rsidR="009F5E05" w:rsidRPr="00967376" w:rsidRDefault="003628FF" w:rsidP="00FD3D3F">
            <w:pPr>
              <w:keepNext/>
              <w:widowControl w:val="0"/>
              <w:jc w:val="center"/>
              <w:outlineLvl w:val="2"/>
              <w:rPr>
                <w:rFonts w:ascii="Times New Roman" w:hAnsi="Times New Roman"/>
                <w:sz w:val="20"/>
                <w:lang w:val="nl-NL"/>
              </w:rPr>
            </w:pPr>
            <w:r>
              <w:rPr>
                <w:rFonts w:ascii="Times New Roman" w:hAnsi="Times New Roman"/>
                <w:noProof/>
                <w:sz w:val="20"/>
              </w:rPr>
              <w:pict>
                <v:line id="Straight Connector 1" o:spid="_x0000_s1027" style="position:absolute;left:0;text-align:left;z-index:251658240;visibility:visible;mso-wrap-distance-top:-3e-5mm;mso-wrap-distance-bottom:-3e-5mm" from="57.45pt,5.55pt" to="14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"/>
              </w:pict>
            </w:r>
          </w:p>
          <w:p w:rsidR="009F5E05" w:rsidRPr="00F05C00" w:rsidRDefault="009F5E05" w:rsidP="00FD3D3F">
            <w:pPr>
              <w:keepNext/>
              <w:widowControl w:val="0"/>
              <w:spacing w:before="120"/>
              <w:jc w:val="center"/>
              <w:outlineLvl w:val="2"/>
              <w:rPr>
                <w:rFonts w:ascii="Times New Roman" w:hAnsi="Times New Roman"/>
                <w:szCs w:val="28"/>
                <w:lang w:val="nl-NL"/>
              </w:rPr>
            </w:pPr>
            <w:r w:rsidRPr="00F05C00">
              <w:rPr>
                <w:rFonts w:ascii="Times New Roman" w:hAnsi="Times New Roman"/>
                <w:szCs w:val="28"/>
                <w:lang w:val="nl-NL"/>
              </w:rPr>
              <w:t>Số:</w:t>
            </w:r>
            <w:r>
              <w:rPr>
                <w:rFonts w:ascii="Times New Roman" w:hAnsi="Times New Roman"/>
                <w:szCs w:val="28"/>
              </w:rPr>
              <w:t xml:space="preserve"> </w:t>
            </w:r>
            <w:r w:rsidR="0022369C">
              <w:rPr>
                <w:rFonts w:ascii="Times New Roman" w:hAnsi="Times New Roman"/>
                <w:szCs w:val="28"/>
              </w:rPr>
              <w:t>125</w:t>
            </w:r>
            <w:r>
              <w:rPr>
                <w:rFonts w:ascii="Times New Roman" w:hAnsi="Times New Roman"/>
                <w:szCs w:val="28"/>
              </w:rPr>
              <w:t>/</w:t>
            </w:r>
            <w:r w:rsidRPr="00F05C00">
              <w:rPr>
                <w:rFonts w:ascii="Times New Roman" w:hAnsi="Times New Roman"/>
                <w:szCs w:val="28"/>
                <w:lang w:val="nl-NL"/>
              </w:rPr>
              <w:t>VP</w:t>
            </w:r>
            <w:r>
              <w:rPr>
                <w:rFonts w:ascii="Times New Roman" w:hAnsi="Times New Roman"/>
                <w:szCs w:val="28"/>
                <w:lang w:val="nl-NL"/>
              </w:rPr>
              <w:t>-KSTTHC</w:t>
            </w:r>
          </w:p>
          <w:p w:rsidR="009F5E05" w:rsidRDefault="009F5E05" w:rsidP="00FD3D3F">
            <w:pPr>
              <w:keepNext/>
              <w:widowControl w:val="0"/>
              <w:jc w:val="center"/>
              <w:outlineLvl w:val="2"/>
              <w:rPr>
                <w:rFonts w:ascii="Times New Roman" w:hAnsi="Times New Roman"/>
                <w:sz w:val="24"/>
                <w:szCs w:val="24"/>
                <w:lang w:val="nl-NL"/>
              </w:rPr>
            </w:pPr>
            <w:r w:rsidRPr="00F05C00">
              <w:rPr>
                <w:rFonts w:ascii="Times New Roman" w:hAnsi="Times New Roman"/>
                <w:sz w:val="24"/>
                <w:szCs w:val="24"/>
                <w:lang w:val="nl-NL"/>
              </w:rPr>
              <w:t xml:space="preserve">V/v </w:t>
            </w:r>
            <w:r>
              <w:rPr>
                <w:rFonts w:ascii="Times New Roman" w:hAnsi="Times New Roman"/>
                <w:sz w:val="24"/>
                <w:szCs w:val="24"/>
                <w:lang w:val="nl-NL"/>
              </w:rPr>
              <w:t xml:space="preserve">góp ý dự thảo Quyết định phê duyệt phương án đơn giản hóa chế độ báo cáo định kỳ thuộc phạm vi quản lý của </w:t>
            </w:r>
          </w:p>
          <w:p w:rsidR="009F5E05" w:rsidRPr="00F05C00" w:rsidRDefault="009F5E05" w:rsidP="00FD3D3F">
            <w:pPr>
              <w:keepNext/>
              <w:widowControl w:val="0"/>
              <w:jc w:val="center"/>
              <w:outlineLvl w:val="2"/>
              <w:rPr>
                <w:rFonts w:ascii="Times New Roman" w:hAnsi="Times New Roman"/>
                <w:sz w:val="24"/>
                <w:szCs w:val="24"/>
                <w:lang w:val="nl-NL"/>
              </w:rPr>
            </w:pPr>
            <w:r>
              <w:rPr>
                <w:rFonts w:ascii="Times New Roman" w:hAnsi="Times New Roman"/>
                <w:sz w:val="24"/>
                <w:szCs w:val="24"/>
                <w:lang w:val="nl-NL"/>
              </w:rPr>
              <w:t>Bộ Khoa học và Công nghệ</w:t>
            </w:r>
          </w:p>
        </w:tc>
        <w:tc>
          <w:tcPr>
            <w:tcW w:w="5670" w:type="dxa"/>
          </w:tcPr>
          <w:p w:rsidR="009F5E05" w:rsidRPr="00F05C00" w:rsidRDefault="009F5E05" w:rsidP="00FD3D3F">
            <w:pPr>
              <w:keepNext/>
              <w:widowControl w:val="0"/>
              <w:jc w:val="center"/>
              <w:rPr>
                <w:rFonts w:ascii="Times New Roman" w:hAnsi="Times New Roman"/>
                <w:b/>
                <w:sz w:val="26"/>
                <w:szCs w:val="26"/>
                <w:lang w:val="nl-NL"/>
              </w:rPr>
            </w:pPr>
            <w:r w:rsidRPr="00F05C00">
              <w:rPr>
                <w:rFonts w:ascii="Times New Roman" w:hAnsi="Times New Roman"/>
                <w:b/>
                <w:sz w:val="26"/>
                <w:szCs w:val="26"/>
                <w:lang w:val="nl-NL"/>
              </w:rPr>
              <w:t>CỘNG HOÀ XÃ HỘI CHỦ NGHĨA VIỆT NAM</w:t>
            </w:r>
          </w:p>
          <w:p w:rsidR="009F5E05" w:rsidRPr="00F05C00" w:rsidRDefault="009F5E05" w:rsidP="00FD3D3F">
            <w:pPr>
              <w:keepNext/>
              <w:widowControl w:val="0"/>
              <w:jc w:val="center"/>
              <w:rPr>
                <w:rFonts w:ascii="Times New Roman" w:hAnsi="Times New Roman"/>
                <w:b/>
                <w:szCs w:val="28"/>
                <w:lang w:val="nl-NL"/>
              </w:rPr>
            </w:pPr>
            <w:r w:rsidRPr="00F05C00">
              <w:rPr>
                <w:rFonts w:ascii="Times New Roman" w:hAnsi="Times New Roman"/>
                <w:b/>
                <w:szCs w:val="28"/>
                <w:lang w:val="nl-NL"/>
              </w:rPr>
              <w:t>Độc lập - Tự do - Hạnh phúc</w:t>
            </w:r>
          </w:p>
          <w:p w:rsidR="009F5E05" w:rsidRPr="00096DEB" w:rsidRDefault="009F5E05" w:rsidP="00FD3D3F">
            <w:pPr>
              <w:keepNext/>
              <w:widowControl w:val="0"/>
              <w:spacing w:before="120"/>
              <w:jc w:val="center"/>
              <w:outlineLvl w:val="1"/>
              <w:rPr>
                <w:rFonts w:ascii="Times New Roman" w:hAnsi="Times New Roman"/>
                <w:i/>
                <w:sz w:val="2"/>
                <w:lang w:val="nl-NL"/>
              </w:rPr>
            </w:pPr>
          </w:p>
          <w:p w:rsidR="009F5E05" w:rsidRPr="00F05C00" w:rsidRDefault="009F5E05" w:rsidP="0022369C">
            <w:pPr>
              <w:keepNext/>
              <w:widowControl w:val="0"/>
              <w:spacing w:before="120"/>
              <w:jc w:val="center"/>
              <w:outlineLvl w:val="1"/>
              <w:rPr>
                <w:rFonts w:ascii="Times New Roman" w:hAnsi="Times New Roman"/>
                <w:b/>
                <w:i/>
              </w:rPr>
            </w:pPr>
            <w:r w:rsidRPr="00F05C00">
              <w:rPr>
                <w:rFonts w:ascii="Times New Roman" w:hAnsi="Times New Roman"/>
                <w:i/>
                <w:lang w:val="nl-NL"/>
              </w:rPr>
              <w:t xml:space="preserve">Hà Nội, ngày </w:t>
            </w:r>
            <w:r w:rsidR="0022369C">
              <w:rPr>
                <w:rFonts w:ascii="Times New Roman" w:hAnsi="Times New Roman"/>
                <w:i/>
                <w:lang w:val="nl-NL"/>
              </w:rPr>
              <w:t xml:space="preserve">05 </w:t>
            </w:r>
            <w:r w:rsidRPr="00F05C00">
              <w:rPr>
                <w:rFonts w:ascii="Times New Roman" w:hAnsi="Times New Roman"/>
                <w:i/>
                <w:lang w:val="nl-NL"/>
              </w:rPr>
              <w:t>th</w:t>
            </w:r>
            <w:r w:rsidRPr="00F05C00">
              <w:rPr>
                <w:rFonts w:ascii="Times New Roman" w:hAnsi="Times New Roman"/>
                <w:i/>
                <w:lang w:val="vi-VN"/>
              </w:rPr>
              <w:t>á</w:t>
            </w:r>
            <w:r w:rsidRPr="00F05C00">
              <w:rPr>
                <w:rFonts w:ascii="Times New Roman" w:hAnsi="Times New Roman"/>
                <w:i/>
                <w:lang w:val="nl-NL"/>
              </w:rPr>
              <w:t xml:space="preserve">ng </w:t>
            </w:r>
            <w:r>
              <w:rPr>
                <w:rFonts w:ascii="Times New Roman" w:hAnsi="Times New Roman"/>
                <w:i/>
              </w:rPr>
              <w:t>4</w:t>
            </w:r>
            <w:r w:rsidRPr="00F05C00">
              <w:rPr>
                <w:rFonts w:ascii="Times New Roman" w:hAnsi="Times New Roman"/>
                <w:i/>
                <w:lang w:val="vi-VN"/>
              </w:rPr>
              <w:t xml:space="preserve"> </w:t>
            </w:r>
            <w:r w:rsidRPr="00F05C00">
              <w:rPr>
                <w:rFonts w:ascii="Times New Roman" w:hAnsi="Times New Roman"/>
                <w:i/>
                <w:lang w:val="nl-NL"/>
              </w:rPr>
              <w:t>năm 201</w:t>
            </w:r>
            <w:r w:rsidRPr="00F05C00">
              <w:rPr>
                <w:rFonts w:ascii="Times New Roman" w:hAnsi="Times New Roman"/>
                <w:i/>
              </w:rPr>
              <w:t>8</w:t>
            </w:r>
          </w:p>
        </w:tc>
      </w:tr>
    </w:tbl>
    <w:p w:rsidR="009F5E05" w:rsidRDefault="009F5E05" w:rsidP="009F5E05">
      <w:pPr>
        <w:rPr>
          <w:rFonts w:ascii="Times New Roman" w:hAnsi="Times New Roman"/>
        </w:rPr>
      </w:pPr>
    </w:p>
    <w:p w:rsidR="009F5E05" w:rsidRDefault="009F5E05" w:rsidP="009F5E05">
      <w:pPr>
        <w:spacing w:before="120" w:after="240"/>
        <w:ind w:firstLine="720"/>
        <w:jc w:val="center"/>
        <w:rPr>
          <w:rFonts w:ascii="Times New Roman" w:hAnsi="Times New Roman"/>
        </w:rPr>
      </w:pPr>
      <w:r>
        <w:rPr>
          <w:rFonts w:ascii="Times New Roman" w:hAnsi="Times New Roman"/>
        </w:rPr>
        <w:t>Kính gửi: Các đơn vị trực thuộc Bộ</w:t>
      </w:r>
    </w:p>
    <w:p w:rsidR="009F5E05" w:rsidRDefault="009F5E05" w:rsidP="009F5E05">
      <w:pPr>
        <w:spacing w:before="120" w:after="120" w:line="259" w:lineRule="auto"/>
        <w:ind w:firstLine="720"/>
        <w:jc w:val="both"/>
        <w:rPr>
          <w:rFonts w:ascii="Times New Roman" w:hAnsi="Times New Roman"/>
        </w:rPr>
      </w:pPr>
      <w:r>
        <w:rPr>
          <w:rFonts w:ascii="Times New Roman" w:hAnsi="Times New Roman"/>
        </w:rPr>
        <w:t xml:space="preserve">Thực hiện Quyết định số 559/QĐ-TTg ngày 24/4/2017 của Thủ tướng Chính phủ phê duyệt “Đề án đơn giản hóa chế độ báo cáo trong hoạt động của các cơ quan hành chính nhà nước”; Công văn số 7735/VPCP-KSTT ngày 25/7/2017 của Văn phòng Chính phủ về việc hướng dẫn hệ thống hóa, rà soát và xây dựng, thực thi phương án đơn giản hóa chế độ báo cáo, Văn phòng Bộ đã </w:t>
      </w:r>
      <w:r w:rsidR="0022369C">
        <w:rPr>
          <w:rFonts w:ascii="Times New Roman" w:hAnsi="Times New Roman"/>
        </w:rPr>
        <w:t xml:space="preserve">phối hợp với các đơn vị thuộc Bộ </w:t>
      </w:r>
      <w:r>
        <w:rPr>
          <w:rFonts w:ascii="Times New Roman" w:hAnsi="Times New Roman"/>
        </w:rPr>
        <w:t xml:space="preserve">tiến hành rà soát và xây dựng phương án đơn giản hóa chế độ báo cáo định kỳ thuộc phạm vi quản lý của Bộ </w:t>
      </w:r>
      <w:r w:rsidR="0022369C">
        <w:rPr>
          <w:rFonts w:ascii="Times New Roman" w:hAnsi="Times New Roman"/>
        </w:rPr>
        <w:t>theo danh mục chế độ báo cáo đã được phê duyệt tại Quyết định 2628/QĐ-BKHC</w:t>
      </w:r>
      <w:r w:rsidR="0007735C">
        <w:rPr>
          <w:rFonts w:ascii="Times New Roman" w:hAnsi="Times New Roman"/>
        </w:rPr>
        <w:t>N</w:t>
      </w:r>
      <w:r w:rsidR="0022369C">
        <w:rPr>
          <w:rFonts w:ascii="Times New Roman" w:hAnsi="Times New Roman"/>
        </w:rPr>
        <w:t xml:space="preserve"> ngày 29/9/2017 của Bộ trưởng.</w:t>
      </w:r>
    </w:p>
    <w:p w:rsidR="009F5E05" w:rsidRDefault="009F5E05" w:rsidP="009F5E05">
      <w:pPr>
        <w:spacing w:before="120" w:after="120" w:line="259" w:lineRule="auto"/>
        <w:ind w:firstLine="720"/>
        <w:jc w:val="both"/>
        <w:rPr>
          <w:rFonts w:ascii="Times New Roman" w:hAnsi="Times New Roman"/>
          <w:i/>
        </w:rPr>
      </w:pPr>
      <w:r>
        <w:rPr>
          <w:rFonts w:ascii="Times New Roman" w:hAnsi="Times New Roman"/>
        </w:rPr>
        <w:t xml:space="preserve">Để hoàn thiện dự thảo trước khi ban hành, Văn phòng Bộ kính đề nghị Quý đơn vị </w:t>
      </w:r>
      <w:r w:rsidR="0022369C">
        <w:rPr>
          <w:rFonts w:ascii="Times New Roman" w:hAnsi="Times New Roman"/>
        </w:rPr>
        <w:t xml:space="preserve">trong phạm vi quản lý của mình, </w:t>
      </w:r>
      <w:r>
        <w:rPr>
          <w:rFonts w:ascii="Times New Roman" w:hAnsi="Times New Roman"/>
        </w:rPr>
        <w:t>có ý kiến góp ý đối với dự thảo Quyết định phê duyệt phương án đơn giản hóa chế độ báo cáo định kỳ thuộc phạm vi quản lý của Bộ Khoa học và Công nghệ</w:t>
      </w:r>
      <w:r w:rsidR="0022369C">
        <w:rPr>
          <w:rFonts w:ascii="Times New Roman" w:hAnsi="Times New Roman"/>
          <w:i/>
        </w:rPr>
        <w:t xml:space="preserve"> (dự thảo Quyết định được đăng tải tại mục Thông báo trên cổng thông tin điện tử của Bộ).</w:t>
      </w:r>
    </w:p>
    <w:p w:rsidR="009F5E05" w:rsidRDefault="009F5E05" w:rsidP="009F5E05">
      <w:pPr>
        <w:spacing w:before="120" w:after="120" w:line="259" w:lineRule="auto"/>
        <w:ind w:firstLine="720"/>
        <w:jc w:val="both"/>
        <w:rPr>
          <w:rFonts w:ascii="Times New Roman" w:hAnsi="Times New Roman"/>
        </w:rPr>
      </w:pPr>
      <w:r>
        <w:rPr>
          <w:rFonts w:ascii="Times New Roman" w:hAnsi="Times New Roman"/>
        </w:rPr>
        <w:t xml:space="preserve">Ý kiến góp ý của Quý đơn vị đề nghị gửi về Văn phòng Bộ (qua Phòng Kiểm soát thủ tục hành chính, điện thoại: 024 355 606 28) </w:t>
      </w:r>
      <w:r>
        <w:rPr>
          <w:rFonts w:ascii="Times New Roman" w:hAnsi="Times New Roman"/>
          <w:b/>
          <w:i/>
        </w:rPr>
        <w:t>trước ngày 15/4/2018</w:t>
      </w:r>
      <w:r>
        <w:rPr>
          <w:rFonts w:ascii="Times New Roman" w:hAnsi="Times New Roman"/>
        </w:rPr>
        <w:t xml:space="preserve"> để tổng hợp, hoàn thiện phương án đơn giản hóa (bản điện tử xin gửi vào địa chỉ email: kstthc@most.gov.vn).</w:t>
      </w:r>
    </w:p>
    <w:p w:rsidR="009F5E05" w:rsidRDefault="009F5E05" w:rsidP="009F5E05">
      <w:pPr>
        <w:spacing w:before="120" w:after="120" w:line="259" w:lineRule="auto"/>
        <w:ind w:firstLine="720"/>
        <w:jc w:val="both"/>
        <w:rPr>
          <w:rFonts w:ascii="Times New Roman" w:hAnsi="Times New Roman"/>
        </w:rPr>
      </w:pPr>
      <w:r>
        <w:rPr>
          <w:rFonts w:ascii="Times New Roman" w:hAnsi="Times New Roman"/>
        </w:rPr>
        <w:t>Văn phòng Bộ trân trọng cảm ơn sự quan tâm, phối hợp của Quý đơn vị./.</w:t>
      </w:r>
    </w:p>
    <w:p w:rsidR="009F5E05" w:rsidRDefault="009F5E05" w:rsidP="009F5E05">
      <w:pPr>
        <w:spacing w:before="120" w:after="120"/>
        <w:jc w:val="both"/>
        <w:rPr>
          <w:rFonts w:ascii="Times New Roman" w:hAnsi="Times New Roman"/>
        </w:rPr>
      </w:pPr>
    </w:p>
    <w:tbl>
      <w:tblPr>
        <w:tblW w:w="9493" w:type="dxa"/>
        <w:tblLook w:val="04A0"/>
      </w:tblPr>
      <w:tblGrid>
        <w:gridCol w:w="4962"/>
        <w:gridCol w:w="4531"/>
      </w:tblGrid>
      <w:tr w:rsidR="009F5E05" w:rsidTr="00FD3D3F">
        <w:tc>
          <w:tcPr>
            <w:tcW w:w="4962" w:type="dxa"/>
            <w:shd w:val="clear" w:color="auto" w:fill="auto"/>
          </w:tcPr>
          <w:p w:rsidR="009F5E05" w:rsidRPr="00710A2F" w:rsidRDefault="009F5E05" w:rsidP="00FD3D3F">
            <w:pPr>
              <w:rPr>
                <w:rFonts w:ascii="Times New Roman" w:hAnsi="Times New Roman"/>
                <w:b/>
                <w:i/>
                <w:sz w:val="2"/>
                <w:lang w:val="nl-NL"/>
              </w:rPr>
            </w:pPr>
          </w:p>
          <w:p w:rsidR="009F5E05" w:rsidRPr="00416D73" w:rsidRDefault="009F5E05" w:rsidP="00FD3D3F">
            <w:pPr>
              <w:rPr>
                <w:rFonts w:ascii="Times New Roman" w:hAnsi="Times New Roman"/>
                <w:sz w:val="22"/>
                <w:szCs w:val="24"/>
                <w:lang w:val="vi-VN"/>
              </w:rPr>
            </w:pPr>
            <w:r w:rsidRPr="00416D73">
              <w:rPr>
                <w:rFonts w:ascii="Times New Roman" w:hAnsi="Times New Roman"/>
                <w:b/>
                <w:i/>
                <w:sz w:val="24"/>
                <w:lang w:val="nl-NL"/>
              </w:rPr>
              <w:t>Nơi nhận:</w:t>
            </w:r>
            <w:r w:rsidRPr="00416D73">
              <w:rPr>
                <w:rFonts w:ascii="Times New Roman" w:hAnsi="Times New Roman"/>
                <w:sz w:val="22"/>
                <w:szCs w:val="24"/>
                <w:lang w:val="vi-VN"/>
              </w:rPr>
              <w:t xml:space="preserve"> </w:t>
            </w:r>
          </w:p>
          <w:p w:rsidR="009F5E05" w:rsidRPr="00416D73" w:rsidRDefault="009F5E05" w:rsidP="00FD3D3F">
            <w:pPr>
              <w:rPr>
                <w:rFonts w:ascii="Times New Roman" w:hAnsi="Times New Roman"/>
                <w:sz w:val="22"/>
                <w:szCs w:val="24"/>
              </w:rPr>
            </w:pPr>
            <w:r w:rsidRPr="00416D73">
              <w:rPr>
                <w:rFonts w:ascii="Times New Roman" w:hAnsi="Times New Roman"/>
                <w:sz w:val="22"/>
                <w:szCs w:val="24"/>
              </w:rPr>
              <w:t xml:space="preserve">- </w:t>
            </w:r>
            <w:r w:rsidRPr="00416D73">
              <w:rPr>
                <w:rFonts w:ascii="Times New Roman" w:hAnsi="Times New Roman"/>
                <w:sz w:val="22"/>
                <w:szCs w:val="24"/>
                <w:lang w:val="vi-VN"/>
              </w:rPr>
              <w:t>Như trên</w:t>
            </w:r>
            <w:r>
              <w:rPr>
                <w:rFonts w:ascii="Times New Roman" w:hAnsi="Times New Roman"/>
                <w:sz w:val="22"/>
                <w:szCs w:val="24"/>
              </w:rPr>
              <w:t>;</w:t>
            </w:r>
          </w:p>
          <w:p w:rsidR="009F5E05" w:rsidRDefault="009F5E05" w:rsidP="00FD3D3F">
            <w:pPr>
              <w:rPr>
                <w:rFonts w:ascii="Times New Roman" w:hAnsi="Times New Roman"/>
                <w:sz w:val="22"/>
                <w:szCs w:val="24"/>
              </w:rPr>
            </w:pPr>
            <w:r>
              <w:rPr>
                <w:rFonts w:ascii="Times New Roman" w:hAnsi="Times New Roman"/>
                <w:sz w:val="22"/>
                <w:szCs w:val="24"/>
              </w:rPr>
              <w:t>- Chánh VP Bộ (để b/c);</w:t>
            </w:r>
          </w:p>
          <w:p w:rsidR="009F5E05" w:rsidRPr="00416D73" w:rsidRDefault="009F5E05" w:rsidP="009F5E05">
            <w:pPr>
              <w:rPr>
                <w:rFonts w:ascii="Times New Roman" w:hAnsi="Times New Roman"/>
                <w:szCs w:val="28"/>
              </w:rPr>
            </w:pPr>
            <w:r>
              <w:rPr>
                <w:rFonts w:ascii="Times New Roman" w:hAnsi="Times New Roman"/>
                <w:sz w:val="22"/>
                <w:szCs w:val="24"/>
              </w:rPr>
              <w:t xml:space="preserve">- </w:t>
            </w:r>
            <w:r>
              <w:rPr>
                <w:rFonts w:ascii="Times New Roman" w:hAnsi="Times New Roman"/>
                <w:sz w:val="22"/>
                <w:szCs w:val="24"/>
                <w:lang w:val="nl-NL"/>
              </w:rPr>
              <w:t xml:space="preserve"> Lưu: VT</w:t>
            </w:r>
            <w:r w:rsidRPr="00416D73">
              <w:rPr>
                <w:rFonts w:ascii="Times New Roman" w:hAnsi="Times New Roman"/>
                <w:sz w:val="22"/>
                <w:szCs w:val="24"/>
                <w:lang w:val="nl-NL"/>
              </w:rPr>
              <w:t xml:space="preserve">, </w:t>
            </w:r>
            <w:r>
              <w:rPr>
                <w:rFonts w:ascii="Times New Roman" w:hAnsi="Times New Roman"/>
                <w:sz w:val="22"/>
                <w:szCs w:val="24"/>
                <w:lang w:val="nl-NL"/>
              </w:rPr>
              <w:t>KSTTHC</w:t>
            </w:r>
            <w:r w:rsidRPr="00416D73">
              <w:rPr>
                <w:rFonts w:ascii="Times New Roman" w:hAnsi="Times New Roman"/>
                <w:sz w:val="22"/>
                <w:szCs w:val="24"/>
                <w:lang w:val="nl-NL"/>
              </w:rPr>
              <w:t>.</w:t>
            </w:r>
          </w:p>
        </w:tc>
        <w:tc>
          <w:tcPr>
            <w:tcW w:w="4531" w:type="dxa"/>
            <w:shd w:val="clear" w:color="auto" w:fill="auto"/>
          </w:tcPr>
          <w:p w:rsidR="009F5E05" w:rsidRPr="002B7299" w:rsidRDefault="009F5E05" w:rsidP="00FD3D3F">
            <w:pPr>
              <w:spacing w:before="20" w:after="20"/>
              <w:jc w:val="center"/>
              <w:rPr>
                <w:rFonts w:ascii="Times New Roman" w:hAnsi="Times New Roman"/>
                <w:b/>
                <w:sz w:val="26"/>
                <w:szCs w:val="26"/>
                <w:lang w:val="vi-VN"/>
              </w:rPr>
            </w:pPr>
            <w:r w:rsidRPr="002B7299">
              <w:rPr>
                <w:rFonts w:ascii="Times New Roman" w:hAnsi="Times New Roman"/>
                <w:b/>
                <w:sz w:val="26"/>
                <w:szCs w:val="26"/>
              </w:rPr>
              <w:t xml:space="preserve">KT. </w:t>
            </w:r>
            <w:r>
              <w:rPr>
                <w:rFonts w:ascii="Times New Roman" w:hAnsi="Times New Roman"/>
                <w:b/>
                <w:sz w:val="26"/>
                <w:szCs w:val="26"/>
              </w:rPr>
              <w:t>CHÁNH VĂN PHÒNG</w:t>
            </w:r>
          </w:p>
          <w:p w:rsidR="009F5E05" w:rsidRPr="002B7299" w:rsidRDefault="009F5E05" w:rsidP="00FD3D3F">
            <w:pPr>
              <w:spacing w:before="20" w:after="20"/>
              <w:jc w:val="center"/>
              <w:rPr>
                <w:rFonts w:ascii="Times New Roman" w:hAnsi="Times New Roman"/>
                <w:b/>
                <w:sz w:val="26"/>
                <w:szCs w:val="26"/>
              </w:rPr>
            </w:pPr>
            <w:r>
              <w:rPr>
                <w:rFonts w:ascii="Times New Roman" w:hAnsi="Times New Roman"/>
                <w:b/>
                <w:sz w:val="26"/>
                <w:szCs w:val="26"/>
              </w:rPr>
              <w:t>PHÓ CHÁNH VĂN PHÒNG</w:t>
            </w:r>
          </w:p>
          <w:p w:rsidR="009F5E05" w:rsidRDefault="009F5E05" w:rsidP="00FD3D3F">
            <w:pPr>
              <w:spacing w:line="259" w:lineRule="auto"/>
              <w:rPr>
                <w:rFonts w:ascii="Times New Roman" w:hAnsi="Times New Roman"/>
                <w:b/>
                <w:szCs w:val="28"/>
              </w:rPr>
            </w:pPr>
          </w:p>
          <w:p w:rsidR="009F5E05" w:rsidRDefault="009F5E05" w:rsidP="00FD3D3F">
            <w:pPr>
              <w:spacing w:line="259" w:lineRule="auto"/>
              <w:rPr>
                <w:rFonts w:ascii="Times New Roman" w:hAnsi="Times New Roman"/>
                <w:b/>
                <w:szCs w:val="28"/>
              </w:rPr>
            </w:pPr>
          </w:p>
          <w:p w:rsidR="009F5E05" w:rsidRPr="00745C91" w:rsidRDefault="00FF0684" w:rsidP="00FF0684">
            <w:pPr>
              <w:spacing w:line="259" w:lineRule="auto"/>
              <w:jc w:val="center"/>
              <w:rPr>
                <w:rFonts w:ascii="Times New Roman" w:hAnsi="Times New Roman"/>
                <w:b/>
                <w:i/>
                <w:sz w:val="24"/>
                <w:szCs w:val="24"/>
              </w:rPr>
            </w:pPr>
            <w:r>
              <w:rPr>
                <w:rFonts w:ascii="Times New Roman" w:hAnsi="Times New Roman"/>
                <w:b/>
                <w:i/>
                <w:sz w:val="24"/>
                <w:szCs w:val="24"/>
              </w:rPr>
              <w:t>Đã ký</w:t>
            </w:r>
          </w:p>
          <w:p w:rsidR="009F5E05" w:rsidRPr="00332FE2" w:rsidRDefault="009F5E05" w:rsidP="00FD3D3F">
            <w:pPr>
              <w:spacing w:line="259" w:lineRule="auto"/>
              <w:jc w:val="center"/>
              <w:rPr>
                <w:rFonts w:ascii="Times New Roman" w:hAnsi="Times New Roman"/>
                <w:b/>
                <w:szCs w:val="28"/>
              </w:rPr>
            </w:pPr>
            <w:r>
              <w:rPr>
                <w:rFonts w:ascii="Times New Roman" w:hAnsi="Times New Roman"/>
                <w:b/>
                <w:szCs w:val="28"/>
              </w:rPr>
              <w:t xml:space="preserve"> </w:t>
            </w:r>
          </w:p>
          <w:p w:rsidR="009F5E05" w:rsidRPr="00330496" w:rsidRDefault="009F5E05" w:rsidP="00FD3D3F">
            <w:pPr>
              <w:spacing w:line="259" w:lineRule="auto"/>
              <w:jc w:val="center"/>
              <w:rPr>
                <w:rFonts w:ascii="Times New Roman" w:hAnsi="Times New Roman"/>
                <w:b/>
                <w:szCs w:val="28"/>
                <w:lang w:val="vi-VN"/>
              </w:rPr>
            </w:pPr>
          </w:p>
          <w:p w:rsidR="009F5E05" w:rsidRPr="00416D73" w:rsidRDefault="009F5E05" w:rsidP="00FD3D3F">
            <w:pPr>
              <w:spacing w:line="259" w:lineRule="auto"/>
              <w:jc w:val="center"/>
              <w:rPr>
                <w:rFonts w:ascii="Times New Roman" w:hAnsi="Times New Roman"/>
                <w:szCs w:val="28"/>
              </w:rPr>
            </w:pPr>
            <w:r>
              <w:rPr>
                <w:rFonts w:ascii="Times New Roman" w:hAnsi="Times New Roman"/>
                <w:b/>
                <w:szCs w:val="28"/>
              </w:rPr>
              <w:t>Nguyễn Thị Ngọc Diệp</w:t>
            </w:r>
          </w:p>
        </w:tc>
      </w:tr>
    </w:tbl>
    <w:p w:rsidR="009F5E05" w:rsidRPr="00F05C00" w:rsidRDefault="009F5E05" w:rsidP="009F5E05">
      <w:pPr>
        <w:jc w:val="both"/>
        <w:rPr>
          <w:rFonts w:ascii="Times New Roman" w:hAnsi="Times New Roman"/>
        </w:rPr>
      </w:pPr>
    </w:p>
    <w:p w:rsidR="00A9165E" w:rsidRDefault="0038751E"/>
    <w:sectPr w:rsidR="00A9165E" w:rsidSect="00697749">
      <w:footerReference w:type="default" r:id="rId6"/>
      <w:pgSz w:w="11909" w:h="16834" w:code="9"/>
      <w:pgMar w:top="1138" w:right="1138" w:bottom="1138"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1E" w:rsidRDefault="0038751E" w:rsidP="00393624">
      <w:r>
        <w:separator/>
      </w:r>
    </w:p>
  </w:endnote>
  <w:endnote w:type="continuationSeparator" w:id="0">
    <w:p w:rsidR="0038751E" w:rsidRDefault="0038751E" w:rsidP="0039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74" w:rsidRDefault="00387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1E" w:rsidRDefault="0038751E" w:rsidP="00393624">
      <w:r>
        <w:separator/>
      </w:r>
    </w:p>
  </w:footnote>
  <w:footnote w:type="continuationSeparator" w:id="0">
    <w:p w:rsidR="0038751E" w:rsidRDefault="0038751E" w:rsidP="00393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F5E05"/>
    <w:rsid w:val="0007735C"/>
    <w:rsid w:val="0018050E"/>
    <w:rsid w:val="0022369C"/>
    <w:rsid w:val="003628FF"/>
    <w:rsid w:val="0038751E"/>
    <w:rsid w:val="00393624"/>
    <w:rsid w:val="00573D72"/>
    <w:rsid w:val="008F57C4"/>
    <w:rsid w:val="0091276E"/>
    <w:rsid w:val="009241FE"/>
    <w:rsid w:val="00953F51"/>
    <w:rsid w:val="009F5E05"/>
    <w:rsid w:val="00B02DBF"/>
    <w:rsid w:val="00C341E3"/>
    <w:rsid w:val="00C55A28"/>
    <w:rsid w:val="00D30268"/>
    <w:rsid w:val="00FF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05"/>
    <w:pPr>
      <w:spacing w:before="0" w:after="0" w:line="240" w:lineRule="auto"/>
      <w:ind w:firstLine="0"/>
      <w:jc w:val="left"/>
    </w:pPr>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E05"/>
    <w:pPr>
      <w:tabs>
        <w:tab w:val="center" w:pos="4680"/>
        <w:tab w:val="right" w:pos="9360"/>
      </w:tabs>
    </w:pPr>
  </w:style>
  <w:style w:type="character" w:customStyle="1" w:styleId="FooterChar">
    <w:name w:val="Footer Char"/>
    <w:basedOn w:val="DefaultParagraphFont"/>
    <w:link w:val="Footer"/>
    <w:uiPriority w:val="99"/>
    <w:rsid w:val="009F5E05"/>
    <w:rPr>
      <w:rFonts w:ascii=".VnTime" w:eastAsia="Times New Roman"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2018-04-06T04:05:00Z</cp:lastPrinted>
  <dcterms:created xsi:type="dcterms:W3CDTF">2018-04-05T07:10:00Z</dcterms:created>
  <dcterms:modified xsi:type="dcterms:W3CDTF">2018-04-06T08:00:00Z</dcterms:modified>
</cp:coreProperties>
</file>