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268" w:rsidRDefault="00116268" w:rsidP="001B75C3">
      <w:pPr>
        <w:jc w:val="center"/>
        <w:rPr>
          <w:b/>
          <w:bCs/>
          <w:sz w:val="26"/>
          <w:szCs w:val="26"/>
        </w:rPr>
      </w:pPr>
      <w:r w:rsidRPr="00116268">
        <w:rPr>
          <w:b/>
          <w:bCs/>
          <w:sz w:val="26"/>
          <w:szCs w:val="26"/>
          <w:lang w:eastAsia="en-US"/>
        </w:rPr>
        <w:t xml:space="preserve">Thông tin chi tiết về nhiệm vụ KH&amp;CN cấp quốc gia: </w:t>
      </w:r>
      <w:r w:rsidRPr="00116268">
        <w:rPr>
          <w:b/>
          <w:spacing w:val="-4"/>
          <w:sz w:val="26"/>
          <w:szCs w:val="26"/>
          <w:lang w:val="nl-NL"/>
        </w:rPr>
        <w:t>"</w:t>
      </w:r>
      <w:r w:rsidRPr="00116268">
        <w:rPr>
          <w:b/>
          <w:iCs/>
          <w:spacing w:val="-4"/>
          <w:sz w:val="26"/>
          <w:szCs w:val="26"/>
          <w:lang w:val="vi-VN"/>
        </w:rPr>
        <w:t>Quản lý các vấn đề xã hội tại các khu công nghiệp ở Việt Nam</w:t>
      </w:r>
      <w:r w:rsidRPr="00116268">
        <w:rPr>
          <w:b/>
          <w:spacing w:val="-4"/>
          <w:sz w:val="26"/>
          <w:szCs w:val="26"/>
          <w:lang w:val="nl-NL"/>
        </w:rPr>
        <w:t xml:space="preserve">", </w:t>
      </w:r>
      <w:r w:rsidRPr="00116268">
        <w:rPr>
          <w:b/>
          <w:sz w:val="26"/>
          <w:szCs w:val="26"/>
        </w:rPr>
        <w:t>m</w:t>
      </w:r>
      <w:r w:rsidRPr="00116268">
        <w:rPr>
          <w:b/>
          <w:sz w:val="26"/>
          <w:szCs w:val="26"/>
          <w:lang w:val="vi-VN"/>
        </w:rPr>
        <w:t xml:space="preserve">ã số: </w:t>
      </w:r>
      <w:r w:rsidRPr="00116268">
        <w:rPr>
          <w:b/>
          <w:bCs/>
          <w:sz w:val="26"/>
          <w:szCs w:val="26"/>
          <w:lang w:val="vi-VN"/>
        </w:rPr>
        <w:t>KX.01.45/16-20</w:t>
      </w:r>
    </w:p>
    <w:p w:rsidR="00116268" w:rsidRPr="00116268" w:rsidRDefault="00116268" w:rsidP="001B75C3">
      <w:pPr>
        <w:jc w:val="center"/>
        <w:rPr>
          <w:b/>
          <w:bCs/>
          <w:sz w:val="26"/>
          <w:szCs w:val="26"/>
          <w:lang w:eastAsia="en-US"/>
        </w:rPr>
      </w:pPr>
    </w:p>
    <w:p w:rsidR="007E408A" w:rsidRPr="00935224" w:rsidRDefault="007E408A" w:rsidP="001B75C3">
      <w:pPr>
        <w:spacing w:before="120" w:after="120"/>
        <w:rPr>
          <w:b/>
          <w:sz w:val="26"/>
          <w:szCs w:val="26"/>
          <w:lang w:val="vi-VN"/>
        </w:rPr>
      </w:pPr>
      <w:r w:rsidRPr="00935224">
        <w:rPr>
          <w:b/>
          <w:sz w:val="26"/>
          <w:szCs w:val="26"/>
          <w:lang w:val="vi-VN"/>
        </w:rPr>
        <w:t>I. Thông tin chung:</w:t>
      </w:r>
    </w:p>
    <w:p w:rsidR="007E408A" w:rsidRPr="00935224" w:rsidRDefault="007E408A" w:rsidP="001B75C3">
      <w:pPr>
        <w:tabs>
          <w:tab w:val="left" w:pos="993"/>
        </w:tabs>
        <w:spacing w:before="120" w:after="120"/>
        <w:jc w:val="both"/>
        <w:rPr>
          <w:spacing w:val="-4"/>
          <w:sz w:val="26"/>
          <w:szCs w:val="26"/>
          <w:lang w:val="vi-VN"/>
        </w:rPr>
      </w:pPr>
      <w:r w:rsidRPr="00935224">
        <w:rPr>
          <w:spacing w:val="-4"/>
          <w:sz w:val="26"/>
          <w:szCs w:val="26"/>
          <w:lang w:val="vi-VN"/>
        </w:rPr>
        <w:t xml:space="preserve">1.1. Tên đề tài: </w:t>
      </w:r>
      <w:r w:rsidRPr="00935224">
        <w:rPr>
          <w:b/>
          <w:i/>
          <w:spacing w:val="-4"/>
          <w:sz w:val="26"/>
          <w:szCs w:val="26"/>
          <w:lang w:val="nl-NL"/>
        </w:rPr>
        <w:t>"</w:t>
      </w:r>
      <w:r w:rsidR="004112C2" w:rsidRPr="00935224">
        <w:rPr>
          <w:b/>
          <w:i/>
          <w:iCs/>
          <w:spacing w:val="-4"/>
          <w:sz w:val="26"/>
          <w:szCs w:val="26"/>
          <w:lang w:val="vi-VN"/>
        </w:rPr>
        <w:t>Quản lý các vấn đề xã hội tại các khu công nghiệp ở Việt Nam</w:t>
      </w:r>
      <w:r w:rsidRPr="00935224">
        <w:rPr>
          <w:b/>
          <w:i/>
          <w:spacing w:val="-4"/>
          <w:sz w:val="26"/>
          <w:szCs w:val="26"/>
          <w:lang w:val="nl-NL"/>
        </w:rPr>
        <w:t>"</w:t>
      </w:r>
    </w:p>
    <w:p w:rsidR="007E408A" w:rsidRPr="00935224" w:rsidRDefault="007E408A" w:rsidP="001B75C3">
      <w:pPr>
        <w:tabs>
          <w:tab w:val="left" w:pos="993"/>
        </w:tabs>
        <w:spacing w:before="120" w:after="120"/>
        <w:jc w:val="both"/>
        <w:rPr>
          <w:bCs/>
          <w:sz w:val="26"/>
          <w:szCs w:val="26"/>
          <w:lang w:val="vi-VN"/>
        </w:rPr>
      </w:pPr>
      <w:r w:rsidRPr="00935224">
        <w:rPr>
          <w:sz w:val="26"/>
          <w:szCs w:val="26"/>
          <w:lang w:val="vi-VN"/>
        </w:rPr>
        <w:t xml:space="preserve">1.2. Mã số: </w:t>
      </w:r>
      <w:r w:rsidRPr="00935224">
        <w:rPr>
          <w:bCs/>
          <w:sz w:val="26"/>
          <w:szCs w:val="26"/>
          <w:lang w:val="vi-VN"/>
        </w:rPr>
        <w:t>KX</w:t>
      </w:r>
      <w:r w:rsidR="004112C2" w:rsidRPr="00935224">
        <w:rPr>
          <w:bCs/>
          <w:sz w:val="26"/>
          <w:szCs w:val="26"/>
          <w:lang w:val="vi-VN"/>
        </w:rPr>
        <w:t>.</w:t>
      </w:r>
      <w:r w:rsidRPr="00935224">
        <w:rPr>
          <w:bCs/>
          <w:sz w:val="26"/>
          <w:szCs w:val="26"/>
          <w:lang w:val="vi-VN"/>
        </w:rPr>
        <w:t>01.</w:t>
      </w:r>
      <w:r w:rsidR="004112C2" w:rsidRPr="00935224">
        <w:rPr>
          <w:bCs/>
          <w:sz w:val="26"/>
          <w:szCs w:val="26"/>
          <w:lang w:val="vi-VN"/>
        </w:rPr>
        <w:t>45</w:t>
      </w:r>
      <w:r w:rsidRPr="00935224">
        <w:rPr>
          <w:bCs/>
          <w:sz w:val="26"/>
          <w:szCs w:val="26"/>
          <w:lang w:val="vi-VN"/>
        </w:rPr>
        <w:t>/16-20</w:t>
      </w:r>
    </w:p>
    <w:p w:rsidR="007E408A" w:rsidRPr="00935224" w:rsidRDefault="007E408A" w:rsidP="001B75C3">
      <w:pPr>
        <w:tabs>
          <w:tab w:val="left" w:pos="993"/>
        </w:tabs>
        <w:spacing w:before="120" w:after="120"/>
        <w:jc w:val="both"/>
        <w:rPr>
          <w:bCs/>
          <w:spacing w:val="-6"/>
          <w:sz w:val="26"/>
          <w:szCs w:val="26"/>
          <w:lang w:val="vi-VN" w:eastAsia="vi-VN"/>
        </w:rPr>
      </w:pPr>
      <w:r w:rsidRPr="00935224">
        <w:rPr>
          <w:sz w:val="26"/>
          <w:szCs w:val="26"/>
          <w:lang w:val="vi-VN" w:eastAsia="zh-CN"/>
        </w:rPr>
        <w:t xml:space="preserve">1.3. Kinh phí thực hiện: </w:t>
      </w:r>
      <w:r w:rsidR="004112C2" w:rsidRPr="00935224">
        <w:rPr>
          <w:sz w:val="26"/>
          <w:szCs w:val="26"/>
          <w:lang w:val="vi-VN"/>
        </w:rPr>
        <w:t>3.000</w:t>
      </w:r>
      <w:r w:rsidRPr="00935224">
        <w:rPr>
          <w:sz w:val="26"/>
          <w:szCs w:val="26"/>
          <w:lang w:val="vi-VN"/>
        </w:rPr>
        <w:t xml:space="preserve"> triệu đồng</w:t>
      </w:r>
    </w:p>
    <w:p w:rsidR="007E408A" w:rsidRPr="00935224" w:rsidRDefault="007E408A" w:rsidP="001B75C3">
      <w:pPr>
        <w:spacing w:before="120" w:after="120"/>
        <w:ind w:firstLine="567"/>
        <w:jc w:val="both"/>
        <w:rPr>
          <w:sz w:val="26"/>
          <w:szCs w:val="26"/>
          <w:lang w:val="vi-VN" w:eastAsia="en-US"/>
        </w:rPr>
      </w:pPr>
      <w:r w:rsidRPr="00935224">
        <w:rPr>
          <w:sz w:val="26"/>
          <w:szCs w:val="26"/>
          <w:lang w:val="vi-VN" w:eastAsia="en-US"/>
        </w:rPr>
        <w:t xml:space="preserve">- Trong đó, kinh phí từ ngân sách SNKH: </w:t>
      </w:r>
      <w:r w:rsidR="004112C2" w:rsidRPr="00935224">
        <w:rPr>
          <w:sz w:val="26"/>
          <w:szCs w:val="26"/>
          <w:lang w:val="vi-VN" w:eastAsia="en-US"/>
        </w:rPr>
        <w:t>3.000</w:t>
      </w:r>
      <w:r w:rsidRPr="00935224">
        <w:rPr>
          <w:sz w:val="26"/>
          <w:szCs w:val="26"/>
          <w:lang w:val="vi-VN" w:eastAsia="en-US"/>
        </w:rPr>
        <w:t xml:space="preserve"> triệu đồng</w:t>
      </w:r>
    </w:p>
    <w:p w:rsidR="007E408A" w:rsidRPr="00935224" w:rsidRDefault="007E408A" w:rsidP="001B75C3">
      <w:pPr>
        <w:spacing w:before="120" w:after="120"/>
        <w:ind w:firstLine="567"/>
        <w:jc w:val="both"/>
        <w:rPr>
          <w:sz w:val="26"/>
          <w:szCs w:val="26"/>
          <w:lang w:val="vi-VN" w:eastAsia="en-US"/>
        </w:rPr>
      </w:pPr>
      <w:r w:rsidRPr="00935224">
        <w:rPr>
          <w:sz w:val="26"/>
          <w:szCs w:val="26"/>
          <w:lang w:val="vi-VN" w:eastAsia="en-US"/>
        </w:rPr>
        <w:t>- Kinh phí từ nguồn khác: 0 triệu đồng</w:t>
      </w:r>
    </w:p>
    <w:p w:rsidR="007E408A" w:rsidRPr="00935224" w:rsidRDefault="007E408A" w:rsidP="001B75C3">
      <w:pPr>
        <w:tabs>
          <w:tab w:val="left" w:pos="993"/>
        </w:tabs>
        <w:spacing w:before="120" w:after="120"/>
        <w:jc w:val="both"/>
        <w:rPr>
          <w:spacing w:val="-2"/>
          <w:sz w:val="26"/>
          <w:szCs w:val="26"/>
          <w:lang w:val="vi-VN"/>
        </w:rPr>
      </w:pPr>
      <w:r w:rsidRPr="00935224">
        <w:rPr>
          <w:sz w:val="26"/>
          <w:szCs w:val="26"/>
          <w:lang w:val="vi-VN"/>
        </w:rPr>
        <w:t>1.4</w:t>
      </w:r>
      <w:r w:rsidR="006012FE" w:rsidRPr="00935224">
        <w:rPr>
          <w:sz w:val="26"/>
          <w:szCs w:val="26"/>
          <w:lang w:val="vi-VN"/>
        </w:rPr>
        <w:t>.</w:t>
      </w:r>
      <w:r w:rsidRPr="00935224">
        <w:rPr>
          <w:sz w:val="26"/>
          <w:szCs w:val="26"/>
          <w:lang w:val="vi-VN"/>
        </w:rPr>
        <w:t xml:space="preserve"> </w:t>
      </w:r>
      <w:r w:rsidRPr="00935224">
        <w:rPr>
          <w:spacing w:val="-2"/>
          <w:sz w:val="26"/>
          <w:szCs w:val="26"/>
          <w:lang w:val="vi-VN"/>
        </w:rPr>
        <w:t xml:space="preserve">Thời gian thực hiện: </w:t>
      </w:r>
      <w:r w:rsidR="004112C2" w:rsidRPr="00935224">
        <w:rPr>
          <w:sz w:val="26"/>
          <w:szCs w:val="26"/>
          <w:lang w:val="vi-VN"/>
        </w:rPr>
        <w:t>18</w:t>
      </w:r>
      <w:r w:rsidRPr="00935224">
        <w:rPr>
          <w:sz w:val="26"/>
          <w:szCs w:val="26"/>
          <w:lang w:val="vi-VN"/>
        </w:rPr>
        <w:t xml:space="preserve"> tháng, từ tháng </w:t>
      </w:r>
      <w:r w:rsidR="004112C2" w:rsidRPr="00935224">
        <w:rPr>
          <w:sz w:val="26"/>
          <w:szCs w:val="26"/>
          <w:lang w:val="vi-VN"/>
        </w:rPr>
        <w:t>6</w:t>
      </w:r>
      <w:r w:rsidRPr="00935224">
        <w:rPr>
          <w:sz w:val="26"/>
          <w:szCs w:val="26"/>
          <w:lang w:val="vi-VN"/>
        </w:rPr>
        <w:t>/201</w:t>
      </w:r>
      <w:r w:rsidR="004112C2" w:rsidRPr="00935224">
        <w:rPr>
          <w:sz w:val="26"/>
          <w:szCs w:val="26"/>
          <w:lang w:val="vi-VN"/>
        </w:rPr>
        <w:t>9</w:t>
      </w:r>
      <w:r w:rsidRPr="00935224">
        <w:rPr>
          <w:sz w:val="26"/>
          <w:szCs w:val="26"/>
          <w:lang w:val="vi-VN"/>
        </w:rPr>
        <w:t xml:space="preserve"> đến tháng </w:t>
      </w:r>
      <w:r w:rsidR="004112C2" w:rsidRPr="00935224">
        <w:rPr>
          <w:sz w:val="26"/>
          <w:szCs w:val="26"/>
          <w:lang w:val="vi-VN"/>
        </w:rPr>
        <w:t>11</w:t>
      </w:r>
      <w:r w:rsidRPr="00935224">
        <w:rPr>
          <w:sz w:val="26"/>
          <w:szCs w:val="26"/>
          <w:lang w:val="vi-VN"/>
        </w:rPr>
        <w:t>/20</w:t>
      </w:r>
      <w:r w:rsidR="004112C2" w:rsidRPr="00935224">
        <w:rPr>
          <w:sz w:val="26"/>
          <w:szCs w:val="26"/>
          <w:lang w:val="vi-VN"/>
        </w:rPr>
        <w:t>20</w:t>
      </w:r>
    </w:p>
    <w:p w:rsidR="007E408A" w:rsidRPr="00935224" w:rsidRDefault="007E408A" w:rsidP="001B75C3">
      <w:pPr>
        <w:tabs>
          <w:tab w:val="left" w:pos="993"/>
        </w:tabs>
        <w:spacing w:before="120" w:after="120"/>
        <w:jc w:val="both"/>
        <w:rPr>
          <w:bCs/>
          <w:sz w:val="26"/>
          <w:szCs w:val="26"/>
          <w:lang w:val="vi-VN"/>
        </w:rPr>
      </w:pPr>
      <w:r w:rsidRPr="00935224">
        <w:rPr>
          <w:sz w:val="26"/>
          <w:szCs w:val="26"/>
          <w:lang w:val="vi-VN"/>
        </w:rPr>
        <w:t>1.5</w:t>
      </w:r>
      <w:r w:rsidR="006012FE" w:rsidRPr="00935224">
        <w:rPr>
          <w:sz w:val="26"/>
          <w:szCs w:val="26"/>
          <w:lang w:val="vi-VN"/>
        </w:rPr>
        <w:t>.</w:t>
      </w:r>
      <w:r w:rsidRPr="00935224">
        <w:rPr>
          <w:sz w:val="26"/>
          <w:szCs w:val="26"/>
          <w:lang w:val="vi-VN"/>
        </w:rPr>
        <w:t xml:space="preserve"> Tổ chức chủ trì: </w:t>
      </w:r>
      <w:r w:rsidR="004112C2" w:rsidRPr="00935224">
        <w:rPr>
          <w:sz w:val="26"/>
          <w:szCs w:val="26"/>
          <w:lang w:val="vi-VN"/>
        </w:rPr>
        <w:t>Viện Khoa học Môi trường và Xã hội</w:t>
      </w:r>
    </w:p>
    <w:p w:rsidR="007E408A" w:rsidRPr="00935224" w:rsidRDefault="007E408A" w:rsidP="001B75C3">
      <w:pPr>
        <w:tabs>
          <w:tab w:val="left" w:pos="993"/>
        </w:tabs>
        <w:spacing w:before="120" w:after="120"/>
        <w:jc w:val="both"/>
        <w:rPr>
          <w:sz w:val="26"/>
          <w:szCs w:val="26"/>
          <w:lang w:val="vi-VN"/>
        </w:rPr>
      </w:pPr>
      <w:r w:rsidRPr="00935224">
        <w:rPr>
          <w:sz w:val="26"/>
          <w:szCs w:val="26"/>
          <w:lang w:val="vi-VN"/>
        </w:rPr>
        <w:t xml:space="preserve">1.6. Chủ nhiệm đề tài: </w:t>
      </w:r>
      <w:r w:rsidRPr="00935224">
        <w:rPr>
          <w:bCs/>
          <w:sz w:val="26"/>
          <w:szCs w:val="26"/>
          <w:lang w:val="vi-VN" w:eastAsia="en-US"/>
        </w:rPr>
        <w:t>T</w:t>
      </w:r>
      <w:r w:rsidR="004112C2" w:rsidRPr="00935224">
        <w:rPr>
          <w:bCs/>
          <w:sz w:val="26"/>
          <w:szCs w:val="26"/>
          <w:lang w:val="vi-VN" w:eastAsia="en-US"/>
        </w:rPr>
        <w:t>h</w:t>
      </w:r>
      <w:r w:rsidRPr="00935224">
        <w:rPr>
          <w:bCs/>
          <w:sz w:val="26"/>
          <w:szCs w:val="26"/>
          <w:lang w:val="vi-VN" w:eastAsia="en-US"/>
        </w:rPr>
        <w:t>S</w:t>
      </w:r>
      <w:r w:rsidR="004112C2" w:rsidRPr="00935224">
        <w:rPr>
          <w:bCs/>
          <w:sz w:val="26"/>
          <w:szCs w:val="26"/>
          <w:lang w:val="vi-VN" w:eastAsia="en-US"/>
        </w:rPr>
        <w:t>, NCS Nguyễn Trung Thành</w:t>
      </w:r>
    </w:p>
    <w:p w:rsidR="007E408A" w:rsidRPr="00935224" w:rsidRDefault="007E408A" w:rsidP="001B75C3">
      <w:pPr>
        <w:tabs>
          <w:tab w:val="left" w:pos="993"/>
        </w:tabs>
        <w:spacing w:before="120" w:after="120"/>
        <w:jc w:val="both"/>
        <w:rPr>
          <w:sz w:val="26"/>
          <w:szCs w:val="26"/>
          <w:lang w:val="vi-VN"/>
        </w:rPr>
      </w:pPr>
      <w:r w:rsidRPr="00935224">
        <w:rPr>
          <w:sz w:val="26"/>
          <w:szCs w:val="26"/>
          <w:lang w:val="vi-VN"/>
        </w:rPr>
        <w:t>1.7. Các thành viên chính tham gia thực hiện đề tài:</w:t>
      </w:r>
    </w:p>
    <w:tbl>
      <w:tblPr>
        <w:tblW w:w="5146" w:type="pct"/>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84"/>
        <w:gridCol w:w="2777"/>
        <w:gridCol w:w="2102"/>
        <w:gridCol w:w="4213"/>
      </w:tblGrid>
      <w:tr w:rsidR="00935224" w:rsidRPr="00935224" w:rsidTr="00F33289">
        <w:trPr>
          <w:trHeight w:val="842"/>
        </w:trPr>
        <w:tc>
          <w:tcPr>
            <w:tcW w:w="302" w:type="pct"/>
            <w:vAlign w:val="center"/>
          </w:tcPr>
          <w:p w:rsidR="00EA56D7" w:rsidRPr="00935224" w:rsidRDefault="00EA56D7" w:rsidP="00F33289">
            <w:pPr>
              <w:keepNext/>
              <w:spacing w:before="60" w:after="60" w:line="283" w:lineRule="auto"/>
              <w:jc w:val="center"/>
              <w:outlineLvl w:val="2"/>
              <w:rPr>
                <w:b/>
                <w:sz w:val="26"/>
                <w:szCs w:val="26"/>
              </w:rPr>
            </w:pPr>
            <w:r w:rsidRPr="00935224">
              <w:rPr>
                <w:b/>
                <w:sz w:val="26"/>
                <w:szCs w:val="26"/>
              </w:rPr>
              <w:t>TT</w:t>
            </w:r>
          </w:p>
        </w:tc>
        <w:tc>
          <w:tcPr>
            <w:tcW w:w="1435" w:type="pct"/>
            <w:vAlign w:val="center"/>
          </w:tcPr>
          <w:p w:rsidR="00EA56D7" w:rsidRPr="00935224" w:rsidRDefault="00EA56D7" w:rsidP="00F33289">
            <w:pPr>
              <w:keepNext/>
              <w:spacing w:before="60" w:after="60" w:line="283" w:lineRule="auto"/>
              <w:jc w:val="center"/>
              <w:outlineLvl w:val="2"/>
              <w:rPr>
                <w:b/>
                <w:sz w:val="26"/>
                <w:szCs w:val="26"/>
              </w:rPr>
            </w:pPr>
            <w:r w:rsidRPr="00935224">
              <w:rPr>
                <w:b/>
                <w:sz w:val="26"/>
                <w:szCs w:val="26"/>
              </w:rPr>
              <w:t>Họ và tên</w:t>
            </w:r>
          </w:p>
        </w:tc>
        <w:tc>
          <w:tcPr>
            <w:tcW w:w="1086" w:type="pct"/>
            <w:vAlign w:val="center"/>
          </w:tcPr>
          <w:p w:rsidR="00EA56D7" w:rsidRPr="00935224" w:rsidRDefault="00EA56D7" w:rsidP="00F33289">
            <w:pPr>
              <w:keepNext/>
              <w:spacing w:before="60" w:after="60" w:line="283" w:lineRule="auto"/>
              <w:jc w:val="center"/>
              <w:outlineLvl w:val="2"/>
              <w:rPr>
                <w:b/>
                <w:sz w:val="26"/>
                <w:szCs w:val="26"/>
              </w:rPr>
            </w:pPr>
            <w:r w:rsidRPr="00935224">
              <w:rPr>
                <w:b/>
                <w:sz w:val="26"/>
                <w:szCs w:val="26"/>
              </w:rPr>
              <w:t>Chức danh khoa học</w:t>
            </w:r>
          </w:p>
        </w:tc>
        <w:tc>
          <w:tcPr>
            <w:tcW w:w="2177" w:type="pct"/>
            <w:vAlign w:val="center"/>
          </w:tcPr>
          <w:p w:rsidR="00EA56D7" w:rsidRPr="00935224" w:rsidRDefault="00EA56D7" w:rsidP="00F33289">
            <w:pPr>
              <w:spacing w:before="60" w:after="60" w:line="283" w:lineRule="auto"/>
              <w:jc w:val="center"/>
              <w:rPr>
                <w:rFonts w:eastAsia="Arial"/>
                <w:b/>
                <w:bCs/>
                <w:iCs/>
                <w:sz w:val="26"/>
                <w:szCs w:val="26"/>
                <w:lang w:val="vi-VN"/>
              </w:rPr>
            </w:pPr>
            <w:r w:rsidRPr="00935224">
              <w:rPr>
                <w:rFonts w:eastAsia="Arial"/>
                <w:b/>
                <w:bCs/>
                <w:iCs/>
                <w:sz w:val="26"/>
                <w:szCs w:val="26"/>
                <w:lang w:val="vi-VN"/>
              </w:rPr>
              <w:t>Cơ quan công tác</w:t>
            </w:r>
          </w:p>
        </w:tc>
      </w:tr>
      <w:tr w:rsidR="00935224" w:rsidRPr="00935224" w:rsidTr="00F33289">
        <w:trPr>
          <w:trHeight w:val="741"/>
        </w:trPr>
        <w:tc>
          <w:tcPr>
            <w:tcW w:w="302" w:type="pct"/>
            <w:vAlign w:val="center"/>
          </w:tcPr>
          <w:p w:rsidR="00EA56D7" w:rsidRPr="00935224" w:rsidRDefault="00EA56D7" w:rsidP="00F33289">
            <w:pPr>
              <w:spacing w:before="60" w:after="60" w:line="283" w:lineRule="auto"/>
              <w:jc w:val="center"/>
              <w:rPr>
                <w:spacing w:val="-4"/>
                <w:sz w:val="26"/>
                <w:szCs w:val="26"/>
                <w:lang w:val="pt-BR"/>
              </w:rPr>
            </w:pPr>
            <w:r w:rsidRPr="00935224">
              <w:rPr>
                <w:sz w:val="26"/>
                <w:szCs w:val="26"/>
              </w:rPr>
              <w:t>1</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pacing w:val="-16"/>
                <w:sz w:val="26"/>
                <w:szCs w:val="26"/>
                <w:lang w:val="pt-BR"/>
              </w:rPr>
              <w:t>Nguyễn Trung Thành</w:t>
            </w:r>
          </w:p>
        </w:tc>
        <w:tc>
          <w:tcPr>
            <w:tcW w:w="1086" w:type="pct"/>
            <w:vAlign w:val="center"/>
          </w:tcPr>
          <w:p w:rsidR="00EA56D7" w:rsidRPr="00935224" w:rsidRDefault="00EA56D7" w:rsidP="00F33289">
            <w:pPr>
              <w:spacing w:before="60" w:after="60" w:line="283" w:lineRule="auto"/>
              <w:jc w:val="center"/>
              <w:rPr>
                <w:rFonts w:eastAsia="Arial"/>
                <w:sz w:val="26"/>
                <w:szCs w:val="26"/>
              </w:rPr>
            </w:pPr>
            <w:r w:rsidRPr="00935224">
              <w:rPr>
                <w:spacing w:val="-16"/>
                <w:sz w:val="26"/>
                <w:szCs w:val="26"/>
                <w:lang w:val="pt-BR"/>
              </w:rPr>
              <w:t>ThS, NCS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PVT Viện Khoa học Môi trường và Xã hội, Tổng Biên tập Tạp chí Tri thức Xanh</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rPr>
              <w:t>2</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pacing w:val="-4"/>
                <w:sz w:val="26"/>
                <w:szCs w:val="26"/>
                <w:lang w:val="pt-BR"/>
              </w:rPr>
              <w:t>Nguyễn Văn Thuận</w:t>
            </w:r>
          </w:p>
        </w:tc>
        <w:tc>
          <w:tcPr>
            <w:tcW w:w="1086" w:type="pct"/>
            <w:vAlign w:val="center"/>
          </w:tcPr>
          <w:p w:rsidR="00EA56D7" w:rsidRPr="00935224" w:rsidRDefault="00EA56D7" w:rsidP="00F33289">
            <w:pPr>
              <w:spacing w:before="60" w:after="60" w:line="283" w:lineRule="auto"/>
              <w:jc w:val="center"/>
              <w:rPr>
                <w:rFonts w:eastAsia="Arial"/>
                <w:sz w:val="26"/>
                <w:szCs w:val="26"/>
                <w:lang w:val="vi-VN"/>
              </w:rPr>
            </w:pPr>
            <w:r w:rsidRPr="00935224">
              <w:rPr>
                <w:spacing w:val="-4"/>
                <w:sz w:val="26"/>
                <w:szCs w:val="26"/>
                <w:lang w:val="pt-BR"/>
              </w:rPr>
              <w:t>TS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Nguyên Chủ nhiệm ủy ban pháp luật của Quốc hội</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rPr>
              <w:t>3</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pacing w:val="-10"/>
                <w:sz w:val="26"/>
                <w:szCs w:val="26"/>
                <w:lang w:val="pt-BR"/>
              </w:rPr>
              <w:t>Nguyễn Đức Bách</w:t>
            </w:r>
          </w:p>
        </w:tc>
        <w:tc>
          <w:tcPr>
            <w:tcW w:w="1086" w:type="pct"/>
            <w:vAlign w:val="center"/>
          </w:tcPr>
          <w:p w:rsidR="00EA56D7" w:rsidRPr="00935224" w:rsidRDefault="00EA56D7" w:rsidP="00F33289">
            <w:pPr>
              <w:spacing w:before="60" w:after="60" w:line="283" w:lineRule="auto"/>
              <w:jc w:val="center"/>
              <w:rPr>
                <w:rFonts w:eastAsia="Arial"/>
                <w:sz w:val="26"/>
                <w:szCs w:val="26"/>
                <w:lang w:val="vi-VN"/>
              </w:rPr>
            </w:pPr>
            <w:r w:rsidRPr="00935224">
              <w:rPr>
                <w:spacing w:val="-10"/>
                <w:sz w:val="26"/>
                <w:szCs w:val="26"/>
                <w:lang w:val="pt-BR"/>
              </w:rPr>
              <w:t>PGS.TS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Viện trưởng Viện Khoa học Môi trường và Xã hội</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rPr>
              <w:t>4</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z w:val="26"/>
                <w:szCs w:val="26"/>
                <w:lang w:val="pt-BR"/>
              </w:rPr>
              <w:t>Bùi Sỹ Lợi</w:t>
            </w:r>
          </w:p>
        </w:tc>
        <w:tc>
          <w:tcPr>
            <w:tcW w:w="1086" w:type="pct"/>
            <w:vAlign w:val="center"/>
          </w:tcPr>
          <w:p w:rsidR="00EA56D7" w:rsidRPr="00935224" w:rsidRDefault="00EA56D7" w:rsidP="00F33289">
            <w:pPr>
              <w:spacing w:before="60" w:after="60" w:line="283" w:lineRule="auto"/>
              <w:jc w:val="center"/>
              <w:rPr>
                <w:rFonts w:eastAsia="Arial"/>
                <w:sz w:val="26"/>
                <w:szCs w:val="26"/>
                <w:lang w:val="vi-VN"/>
              </w:rPr>
            </w:pPr>
            <w:r w:rsidRPr="00935224">
              <w:rPr>
                <w:sz w:val="26"/>
                <w:szCs w:val="26"/>
                <w:lang w:val="pt-BR"/>
              </w:rPr>
              <w:t>TS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Phó chủ nhiệm Ủy ban về các vấn đề xã hội - Quốc hội</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rPr>
              <w:t>5</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z w:val="26"/>
                <w:szCs w:val="26"/>
                <w:lang w:val="pt-BR"/>
              </w:rPr>
              <w:t>Lê Ngọc Hùng</w:t>
            </w:r>
          </w:p>
        </w:tc>
        <w:tc>
          <w:tcPr>
            <w:tcW w:w="1086" w:type="pct"/>
            <w:vAlign w:val="center"/>
          </w:tcPr>
          <w:p w:rsidR="00EA56D7" w:rsidRPr="00935224" w:rsidRDefault="00EA56D7" w:rsidP="00F33289">
            <w:pPr>
              <w:spacing w:before="60" w:after="60" w:line="283" w:lineRule="auto"/>
              <w:jc w:val="center"/>
              <w:rPr>
                <w:rFonts w:eastAsia="Arial"/>
                <w:sz w:val="26"/>
                <w:szCs w:val="26"/>
                <w:lang w:val="vi-VN"/>
              </w:rPr>
            </w:pPr>
            <w:r w:rsidRPr="00935224">
              <w:rPr>
                <w:sz w:val="26"/>
                <w:szCs w:val="26"/>
                <w:lang w:val="pt-BR"/>
              </w:rPr>
              <w:t>GS.TS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Đại học Giáo dục, Đại học Quốc gia Hà Nội</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rPr>
              <w:t>6</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z w:val="26"/>
                <w:szCs w:val="26"/>
                <w:lang w:val="pt-BR"/>
              </w:rPr>
              <w:t>Đỗ Quang Hưng</w:t>
            </w:r>
          </w:p>
        </w:tc>
        <w:tc>
          <w:tcPr>
            <w:tcW w:w="1086" w:type="pct"/>
            <w:vAlign w:val="center"/>
          </w:tcPr>
          <w:p w:rsidR="00EA56D7" w:rsidRPr="00935224" w:rsidRDefault="00EA56D7" w:rsidP="00F33289">
            <w:pPr>
              <w:spacing w:before="60" w:after="60" w:line="283" w:lineRule="auto"/>
              <w:jc w:val="center"/>
              <w:rPr>
                <w:rFonts w:eastAsia="Arial"/>
                <w:sz w:val="26"/>
                <w:szCs w:val="26"/>
                <w:lang w:val="vi-VN"/>
              </w:rPr>
            </w:pPr>
            <w:r w:rsidRPr="00935224">
              <w:rPr>
                <w:sz w:val="26"/>
                <w:szCs w:val="26"/>
                <w:lang w:val="pt-BR"/>
              </w:rPr>
              <w:t>GS.TS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Đại học Quốc gia Hà Nội</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rPr>
              <w:t>7</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z w:val="26"/>
                <w:szCs w:val="26"/>
                <w:lang w:val="pt-BR"/>
              </w:rPr>
              <w:t>Trần Vi Dân</w:t>
            </w:r>
          </w:p>
        </w:tc>
        <w:tc>
          <w:tcPr>
            <w:tcW w:w="1086" w:type="pct"/>
            <w:vAlign w:val="center"/>
          </w:tcPr>
          <w:p w:rsidR="00EA56D7" w:rsidRPr="00935224" w:rsidRDefault="00EA56D7" w:rsidP="00F33289">
            <w:pPr>
              <w:spacing w:before="60" w:after="60" w:line="283" w:lineRule="auto"/>
              <w:jc w:val="center"/>
              <w:rPr>
                <w:rFonts w:eastAsia="Arial"/>
                <w:sz w:val="26"/>
                <w:szCs w:val="26"/>
                <w:lang w:val="pt-BR"/>
              </w:rPr>
            </w:pPr>
            <w:r w:rsidRPr="00935224">
              <w:rPr>
                <w:sz w:val="26"/>
                <w:szCs w:val="26"/>
                <w:lang w:val="pt-BR"/>
              </w:rPr>
              <w:t>PGS.TS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Giám đốc Học viện Chính trị Công an nhân dân</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rPr>
              <w:t>8</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pacing w:val="-16"/>
                <w:sz w:val="26"/>
                <w:szCs w:val="26"/>
                <w:lang w:val="pt-BR"/>
              </w:rPr>
              <w:t>Lương Quỳnh Khuê</w:t>
            </w:r>
          </w:p>
        </w:tc>
        <w:tc>
          <w:tcPr>
            <w:tcW w:w="1086" w:type="pct"/>
            <w:vAlign w:val="center"/>
          </w:tcPr>
          <w:p w:rsidR="00EA56D7" w:rsidRPr="00935224" w:rsidRDefault="00EA56D7" w:rsidP="00F33289">
            <w:pPr>
              <w:spacing w:before="60" w:after="60" w:line="283" w:lineRule="auto"/>
              <w:jc w:val="center"/>
              <w:rPr>
                <w:rFonts w:eastAsia="Arial"/>
                <w:sz w:val="26"/>
                <w:szCs w:val="26"/>
                <w:lang w:val="vi-VN"/>
              </w:rPr>
            </w:pPr>
            <w:r w:rsidRPr="00935224">
              <w:rPr>
                <w:spacing w:val="-16"/>
                <w:sz w:val="26"/>
                <w:szCs w:val="26"/>
                <w:lang w:val="pt-BR"/>
              </w:rPr>
              <w:t>PGS.TS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Viện KH Môi trường và Xã hội</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rPr>
              <w:t>9</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z w:val="26"/>
                <w:szCs w:val="26"/>
                <w:lang w:val="pt-BR"/>
              </w:rPr>
              <w:t>Đào Quang Vinh</w:t>
            </w:r>
          </w:p>
        </w:tc>
        <w:tc>
          <w:tcPr>
            <w:tcW w:w="1086" w:type="pct"/>
            <w:vAlign w:val="center"/>
          </w:tcPr>
          <w:p w:rsidR="00EA56D7" w:rsidRPr="00935224" w:rsidRDefault="00EA56D7" w:rsidP="00F33289">
            <w:pPr>
              <w:spacing w:before="60" w:after="60" w:line="283" w:lineRule="auto"/>
              <w:jc w:val="center"/>
              <w:rPr>
                <w:rFonts w:eastAsia="Arial"/>
                <w:sz w:val="26"/>
                <w:szCs w:val="26"/>
                <w:lang w:val="vi-VN"/>
              </w:rPr>
            </w:pPr>
            <w:r w:rsidRPr="00935224">
              <w:rPr>
                <w:sz w:val="26"/>
                <w:szCs w:val="26"/>
                <w:lang w:val="pt-BR"/>
              </w:rPr>
              <w:t>TS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Nguyên Viện trưởng Viện KH Lao động và Xã hội</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rPr>
              <w:t>10</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z w:val="26"/>
                <w:szCs w:val="26"/>
                <w:lang w:val="pt-BR"/>
              </w:rPr>
              <w:t>Nguyễn Ngọc Toản</w:t>
            </w:r>
          </w:p>
        </w:tc>
        <w:tc>
          <w:tcPr>
            <w:tcW w:w="1086" w:type="pct"/>
            <w:vAlign w:val="center"/>
          </w:tcPr>
          <w:p w:rsidR="00EA56D7" w:rsidRPr="00935224" w:rsidRDefault="00EA56D7" w:rsidP="00F33289">
            <w:pPr>
              <w:spacing w:before="60" w:after="60" w:line="283" w:lineRule="auto"/>
              <w:jc w:val="center"/>
              <w:rPr>
                <w:rFonts w:eastAsia="Arial"/>
                <w:sz w:val="26"/>
                <w:szCs w:val="26"/>
                <w:lang w:val="vi-VN"/>
              </w:rPr>
            </w:pPr>
            <w:r w:rsidRPr="00935224">
              <w:rPr>
                <w:sz w:val="26"/>
                <w:szCs w:val="26"/>
                <w:lang w:val="pt-BR"/>
              </w:rPr>
              <w:t>TS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Phó Cục trưởng Cục Bảo trợ xã hội - Bộ LĐTB&amp;XH</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rPr>
              <w:t>11</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z w:val="26"/>
                <w:szCs w:val="26"/>
                <w:lang w:val="pt-BR"/>
              </w:rPr>
              <w:t>Nguyễn Xuân Thủy</w:t>
            </w:r>
          </w:p>
        </w:tc>
        <w:tc>
          <w:tcPr>
            <w:tcW w:w="1086" w:type="pct"/>
            <w:vAlign w:val="center"/>
          </w:tcPr>
          <w:p w:rsidR="00EA56D7" w:rsidRPr="00935224" w:rsidRDefault="00EA56D7" w:rsidP="00F33289">
            <w:pPr>
              <w:spacing w:before="60" w:after="60" w:line="283" w:lineRule="auto"/>
              <w:jc w:val="center"/>
              <w:rPr>
                <w:rFonts w:eastAsia="Arial"/>
                <w:sz w:val="26"/>
                <w:szCs w:val="26"/>
                <w:lang w:val="vi-VN"/>
              </w:rPr>
            </w:pPr>
            <w:r w:rsidRPr="00935224">
              <w:rPr>
                <w:sz w:val="26"/>
                <w:szCs w:val="26"/>
                <w:lang w:val="pt-BR"/>
              </w:rPr>
              <w:t>TS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Học viện Cảnh sát Nhân dân</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rPr>
              <w:lastRenderedPageBreak/>
              <w:t>12</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z w:val="26"/>
                <w:szCs w:val="26"/>
                <w:lang w:val="pt-BR"/>
              </w:rPr>
              <w:t>Đỗ Đức Minh</w:t>
            </w:r>
          </w:p>
        </w:tc>
        <w:tc>
          <w:tcPr>
            <w:tcW w:w="1086" w:type="pct"/>
            <w:vAlign w:val="center"/>
          </w:tcPr>
          <w:p w:rsidR="00EA56D7" w:rsidRPr="00935224" w:rsidRDefault="00EA56D7" w:rsidP="00F33289">
            <w:pPr>
              <w:spacing w:before="60" w:after="60" w:line="283" w:lineRule="auto"/>
              <w:jc w:val="center"/>
              <w:rPr>
                <w:rFonts w:eastAsia="Arial"/>
                <w:sz w:val="26"/>
                <w:szCs w:val="26"/>
                <w:lang w:val="vi-VN"/>
              </w:rPr>
            </w:pPr>
            <w:r w:rsidRPr="00935224">
              <w:rPr>
                <w:sz w:val="26"/>
                <w:szCs w:val="26"/>
                <w:lang w:val="pt-BR"/>
              </w:rPr>
              <w:t xml:space="preserve">PGS.TS </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Khoa Luật – Đại học QGHN</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rPr>
              <w:t>13</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z w:val="26"/>
                <w:szCs w:val="26"/>
                <w:lang w:val="pt-BR"/>
              </w:rPr>
              <w:t>Nguyễn Văn Mạnh</w:t>
            </w:r>
          </w:p>
        </w:tc>
        <w:tc>
          <w:tcPr>
            <w:tcW w:w="1086" w:type="pct"/>
            <w:vAlign w:val="center"/>
          </w:tcPr>
          <w:p w:rsidR="00EA56D7" w:rsidRPr="00935224" w:rsidRDefault="00EA56D7" w:rsidP="00F33289">
            <w:pPr>
              <w:spacing w:before="60" w:after="60" w:line="283" w:lineRule="auto"/>
              <w:jc w:val="center"/>
              <w:rPr>
                <w:rFonts w:eastAsia="Arial"/>
                <w:sz w:val="26"/>
                <w:szCs w:val="26"/>
                <w:lang w:val="pt-BR"/>
              </w:rPr>
            </w:pPr>
            <w:r w:rsidRPr="00935224">
              <w:rPr>
                <w:sz w:val="26"/>
                <w:szCs w:val="26"/>
                <w:lang w:val="pt-BR"/>
              </w:rPr>
              <w:t>PGS.TS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Viện Nhà nước và Pháp luật – Học viện Chính trị QG HCM</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rPr>
              <w:t>14</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z w:val="26"/>
                <w:szCs w:val="26"/>
                <w:lang w:val="pt-BR"/>
              </w:rPr>
              <w:t>Nguyễn Viết Định</w:t>
            </w:r>
          </w:p>
        </w:tc>
        <w:tc>
          <w:tcPr>
            <w:tcW w:w="1086" w:type="pct"/>
            <w:vAlign w:val="center"/>
          </w:tcPr>
          <w:p w:rsidR="00EA56D7" w:rsidRPr="00935224" w:rsidRDefault="00EA56D7" w:rsidP="00F33289">
            <w:pPr>
              <w:spacing w:before="60" w:after="60" w:line="283" w:lineRule="auto"/>
              <w:jc w:val="center"/>
              <w:rPr>
                <w:rFonts w:eastAsia="Arial"/>
                <w:sz w:val="26"/>
                <w:szCs w:val="26"/>
                <w:lang w:val="vi-VN"/>
              </w:rPr>
            </w:pPr>
            <w:r w:rsidRPr="00935224">
              <w:rPr>
                <w:sz w:val="26"/>
                <w:szCs w:val="26"/>
                <w:lang w:val="pt-BR"/>
              </w:rPr>
              <w:t>TS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 xml:space="preserve">Học viện Hành chính quốc gia </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rPr>
              <w:t>15</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z w:val="26"/>
                <w:szCs w:val="26"/>
                <w:lang w:val="pt-BR"/>
              </w:rPr>
              <w:t>Tạ Thị Hương</w:t>
            </w:r>
          </w:p>
        </w:tc>
        <w:tc>
          <w:tcPr>
            <w:tcW w:w="1086" w:type="pct"/>
            <w:vAlign w:val="center"/>
          </w:tcPr>
          <w:p w:rsidR="00EA56D7" w:rsidRPr="00935224" w:rsidRDefault="00EA56D7" w:rsidP="00F33289">
            <w:pPr>
              <w:spacing w:before="60" w:after="60" w:line="283" w:lineRule="auto"/>
              <w:jc w:val="center"/>
              <w:rPr>
                <w:rFonts w:eastAsia="Arial"/>
                <w:sz w:val="26"/>
                <w:szCs w:val="26"/>
                <w:lang w:val="vi-VN"/>
              </w:rPr>
            </w:pPr>
            <w:r w:rsidRPr="00935224">
              <w:rPr>
                <w:sz w:val="26"/>
                <w:szCs w:val="26"/>
                <w:lang w:val="pt-BR"/>
              </w:rPr>
              <w:t>TS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Học viện Hành chính quốc gia</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rPr>
              <w:t>16</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z w:val="26"/>
                <w:szCs w:val="26"/>
                <w:lang w:val="pt-BR"/>
              </w:rPr>
              <w:t>Lê Quang Long</w:t>
            </w:r>
          </w:p>
        </w:tc>
        <w:tc>
          <w:tcPr>
            <w:tcW w:w="1086" w:type="pct"/>
            <w:vAlign w:val="center"/>
          </w:tcPr>
          <w:p w:rsidR="00EA56D7" w:rsidRPr="00935224" w:rsidRDefault="00EA56D7" w:rsidP="00F33289">
            <w:pPr>
              <w:spacing w:before="60" w:after="60" w:line="283" w:lineRule="auto"/>
              <w:jc w:val="center"/>
              <w:rPr>
                <w:rFonts w:eastAsia="Arial"/>
                <w:sz w:val="26"/>
                <w:szCs w:val="26"/>
                <w:lang w:val="vi-VN"/>
              </w:rPr>
            </w:pPr>
            <w:r w:rsidRPr="00935224">
              <w:rPr>
                <w:sz w:val="26"/>
                <w:szCs w:val="26"/>
                <w:lang w:val="pt-BR"/>
              </w:rPr>
              <w:t>TS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Ban Quản lý các KCN&amp;CX HN</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rPr>
              <w:t>17</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z w:val="26"/>
                <w:szCs w:val="26"/>
                <w:lang w:val="pt-BR"/>
              </w:rPr>
              <w:t>Nguyễn Lê Thạch</w:t>
            </w:r>
          </w:p>
        </w:tc>
        <w:tc>
          <w:tcPr>
            <w:tcW w:w="1086" w:type="pct"/>
            <w:vAlign w:val="center"/>
          </w:tcPr>
          <w:p w:rsidR="00EA56D7" w:rsidRPr="00935224" w:rsidRDefault="00EA56D7" w:rsidP="00F33289">
            <w:pPr>
              <w:spacing w:before="60" w:after="60" w:line="283" w:lineRule="auto"/>
              <w:jc w:val="center"/>
              <w:rPr>
                <w:rFonts w:eastAsia="Arial"/>
                <w:sz w:val="26"/>
                <w:szCs w:val="26"/>
              </w:rPr>
            </w:pPr>
            <w:r w:rsidRPr="00935224">
              <w:rPr>
                <w:sz w:val="26"/>
                <w:szCs w:val="26"/>
                <w:lang w:val="pt-BR"/>
              </w:rPr>
              <w:t>TS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Học viện chính trị khu vực I</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rPr>
              <w:t>18</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pacing w:val="-4"/>
                <w:sz w:val="26"/>
                <w:szCs w:val="26"/>
                <w:lang w:val="pt-BR"/>
              </w:rPr>
              <w:t>Lã Trường Anh</w:t>
            </w:r>
          </w:p>
        </w:tc>
        <w:tc>
          <w:tcPr>
            <w:tcW w:w="1086" w:type="pct"/>
            <w:vAlign w:val="center"/>
          </w:tcPr>
          <w:p w:rsidR="00EA56D7" w:rsidRPr="00935224" w:rsidRDefault="00EA56D7" w:rsidP="00F33289">
            <w:pPr>
              <w:spacing w:before="60" w:after="60" w:line="283" w:lineRule="auto"/>
              <w:jc w:val="center"/>
              <w:rPr>
                <w:rFonts w:eastAsia="Arial"/>
                <w:sz w:val="26"/>
                <w:szCs w:val="26"/>
                <w:lang w:val="vi-VN"/>
              </w:rPr>
            </w:pPr>
            <w:r w:rsidRPr="00935224">
              <w:rPr>
                <w:spacing w:val="-4"/>
                <w:sz w:val="26"/>
                <w:szCs w:val="26"/>
                <w:lang w:val="pt-BR"/>
              </w:rPr>
              <w:t>TS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Viện Nhà nước và Pháp luật</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rPr>
              <w:t>19</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pacing w:val="-4"/>
                <w:sz w:val="26"/>
                <w:szCs w:val="26"/>
                <w:lang w:val="pt-BR"/>
              </w:rPr>
              <w:t>Trần Lệ Thu</w:t>
            </w:r>
          </w:p>
        </w:tc>
        <w:tc>
          <w:tcPr>
            <w:tcW w:w="1086" w:type="pct"/>
            <w:vAlign w:val="center"/>
          </w:tcPr>
          <w:p w:rsidR="00EA56D7" w:rsidRPr="00935224" w:rsidRDefault="00EA56D7" w:rsidP="00F33289">
            <w:pPr>
              <w:spacing w:before="60" w:after="60" w:line="283" w:lineRule="auto"/>
              <w:jc w:val="center"/>
              <w:rPr>
                <w:rFonts w:eastAsia="Arial"/>
                <w:sz w:val="26"/>
                <w:szCs w:val="26"/>
                <w:lang w:val="vi-VN"/>
              </w:rPr>
            </w:pPr>
            <w:r w:rsidRPr="00935224">
              <w:rPr>
                <w:spacing w:val="-4"/>
                <w:sz w:val="26"/>
                <w:szCs w:val="26"/>
                <w:lang w:val="pt-BR"/>
              </w:rPr>
              <w:t>TS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Trường Đại học Tài Nguyên và Môi trường Hà Nội</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rPr>
            </w:pPr>
            <w:r w:rsidRPr="00935224">
              <w:rPr>
                <w:sz w:val="26"/>
                <w:szCs w:val="26"/>
              </w:rPr>
              <w:t>20</w:t>
            </w:r>
          </w:p>
        </w:tc>
        <w:tc>
          <w:tcPr>
            <w:tcW w:w="1435" w:type="pct"/>
            <w:vAlign w:val="center"/>
          </w:tcPr>
          <w:p w:rsidR="00EA56D7" w:rsidRPr="00935224" w:rsidRDefault="00EA56D7" w:rsidP="00F33289">
            <w:pPr>
              <w:spacing w:before="60" w:after="60" w:line="283" w:lineRule="auto"/>
              <w:jc w:val="both"/>
              <w:rPr>
                <w:spacing w:val="-4"/>
                <w:sz w:val="26"/>
                <w:szCs w:val="26"/>
                <w:lang w:val="pt-BR"/>
              </w:rPr>
            </w:pPr>
            <w:r w:rsidRPr="00935224">
              <w:rPr>
                <w:spacing w:val="-4"/>
                <w:sz w:val="26"/>
                <w:szCs w:val="26"/>
                <w:lang w:val="pt-BR"/>
              </w:rPr>
              <w:t>Nguyễn Đình Phúc</w:t>
            </w:r>
          </w:p>
        </w:tc>
        <w:tc>
          <w:tcPr>
            <w:tcW w:w="1086" w:type="pct"/>
            <w:vAlign w:val="center"/>
          </w:tcPr>
          <w:p w:rsidR="00EA56D7" w:rsidRPr="00935224" w:rsidRDefault="00EA56D7" w:rsidP="00F33289">
            <w:pPr>
              <w:spacing w:before="60" w:after="60" w:line="283" w:lineRule="auto"/>
              <w:jc w:val="center"/>
              <w:rPr>
                <w:spacing w:val="-4"/>
                <w:sz w:val="26"/>
                <w:szCs w:val="26"/>
                <w:lang w:val="pt-BR"/>
              </w:rPr>
            </w:pPr>
            <w:r w:rsidRPr="00935224">
              <w:rPr>
                <w:sz w:val="26"/>
                <w:szCs w:val="26"/>
                <w:lang w:val="pt-BR"/>
              </w:rPr>
              <w:t>ThS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 xml:space="preserve">Viện KH Môi trường và Xã hội </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lang w:val="pt-BR"/>
              </w:rPr>
              <w:t>21</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z w:val="26"/>
                <w:szCs w:val="26"/>
                <w:lang w:val="pt-BR"/>
              </w:rPr>
              <w:t>Phan Văn Sáng</w:t>
            </w:r>
          </w:p>
        </w:tc>
        <w:tc>
          <w:tcPr>
            <w:tcW w:w="1086" w:type="pct"/>
            <w:vAlign w:val="center"/>
          </w:tcPr>
          <w:p w:rsidR="00EA56D7" w:rsidRPr="00935224" w:rsidRDefault="00EA56D7" w:rsidP="00F33289">
            <w:pPr>
              <w:spacing w:before="60" w:after="60" w:line="283" w:lineRule="auto"/>
              <w:jc w:val="center"/>
              <w:rPr>
                <w:rFonts w:eastAsia="Arial"/>
                <w:sz w:val="26"/>
                <w:szCs w:val="26"/>
                <w:lang w:val="vi-VN"/>
              </w:rPr>
            </w:pPr>
            <w:r w:rsidRPr="00935224">
              <w:rPr>
                <w:sz w:val="26"/>
                <w:szCs w:val="26"/>
                <w:lang w:val="pt-BR"/>
              </w:rPr>
              <w:t>ThS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Viện KH Môi trường và Xã hội</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lang w:val="pt-BR"/>
              </w:rPr>
              <w:t>22</w:t>
            </w:r>
          </w:p>
        </w:tc>
        <w:tc>
          <w:tcPr>
            <w:tcW w:w="1435" w:type="pct"/>
            <w:vAlign w:val="center"/>
          </w:tcPr>
          <w:p w:rsidR="00EA56D7" w:rsidRPr="00935224" w:rsidRDefault="00EA56D7" w:rsidP="00F33289">
            <w:pPr>
              <w:spacing w:before="60" w:after="60" w:line="283" w:lineRule="auto"/>
              <w:jc w:val="both"/>
              <w:rPr>
                <w:spacing w:val="-6"/>
                <w:sz w:val="26"/>
                <w:szCs w:val="26"/>
                <w:lang w:val="pt-BR"/>
              </w:rPr>
            </w:pPr>
            <w:r w:rsidRPr="00935224">
              <w:rPr>
                <w:sz w:val="26"/>
                <w:szCs w:val="26"/>
                <w:lang w:val="pt-BR"/>
              </w:rPr>
              <w:t>Lương Văn Liệu</w:t>
            </w:r>
          </w:p>
        </w:tc>
        <w:tc>
          <w:tcPr>
            <w:tcW w:w="1086" w:type="pct"/>
            <w:vAlign w:val="center"/>
          </w:tcPr>
          <w:p w:rsidR="00EA56D7" w:rsidRPr="00935224" w:rsidRDefault="00EA56D7" w:rsidP="00F33289">
            <w:pPr>
              <w:spacing w:before="60" w:after="60" w:line="283" w:lineRule="auto"/>
              <w:jc w:val="center"/>
              <w:rPr>
                <w:rFonts w:eastAsia="Arial"/>
                <w:sz w:val="26"/>
                <w:szCs w:val="26"/>
                <w:lang w:val="vi-VN"/>
              </w:rPr>
            </w:pPr>
            <w:r w:rsidRPr="00935224">
              <w:rPr>
                <w:sz w:val="26"/>
                <w:szCs w:val="26"/>
                <w:lang w:val="pt-BR"/>
              </w:rPr>
              <w:t>ThS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Học viện Hành chính quốc gia</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lang w:val="pt-BR"/>
              </w:rPr>
              <w:t>23</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z w:val="26"/>
                <w:szCs w:val="26"/>
                <w:lang w:val="pt-BR"/>
              </w:rPr>
              <w:t>Hoàng Thị Hường</w:t>
            </w:r>
          </w:p>
        </w:tc>
        <w:tc>
          <w:tcPr>
            <w:tcW w:w="1086" w:type="pct"/>
            <w:vAlign w:val="center"/>
          </w:tcPr>
          <w:p w:rsidR="00EA56D7" w:rsidRPr="00935224" w:rsidRDefault="00EA56D7" w:rsidP="00F33289">
            <w:pPr>
              <w:spacing w:before="60" w:after="60" w:line="283" w:lineRule="auto"/>
              <w:jc w:val="center"/>
              <w:rPr>
                <w:rFonts w:eastAsia="Arial"/>
                <w:sz w:val="26"/>
                <w:szCs w:val="26"/>
                <w:lang w:val="vi-VN"/>
              </w:rPr>
            </w:pPr>
            <w:r w:rsidRPr="00935224">
              <w:rPr>
                <w:sz w:val="26"/>
                <w:szCs w:val="26"/>
                <w:lang w:val="pt-BR"/>
              </w:rPr>
              <w:t>ThS</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Viện KH Môi trường và Xã hội</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lang w:val="pt-BR"/>
              </w:rPr>
              <w:t>24</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z w:val="26"/>
                <w:szCs w:val="26"/>
                <w:lang w:val="pt-BR"/>
              </w:rPr>
              <w:t>Nhà báo Bùi Thị Hơn</w:t>
            </w:r>
          </w:p>
        </w:tc>
        <w:tc>
          <w:tcPr>
            <w:tcW w:w="1086"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lang w:val="pt-BR"/>
              </w:rPr>
              <w:t>CN</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Viện KH Môi trường và Xã hội</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lang w:val="pt-BR"/>
              </w:rPr>
              <w:t>25</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pacing w:val="-6"/>
                <w:sz w:val="26"/>
                <w:szCs w:val="26"/>
                <w:lang w:val="pt-BR"/>
              </w:rPr>
              <w:t>Nhà báo Lê Thị Nhung</w:t>
            </w:r>
          </w:p>
        </w:tc>
        <w:tc>
          <w:tcPr>
            <w:tcW w:w="1086"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lang w:val="pt-BR"/>
              </w:rPr>
              <w:t>CN</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Viện KH Môi trường và Xã hội</w:t>
            </w:r>
          </w:p>
        </w:tc>
      </w:tr>
      <w:tr w:rsidR="00935224" w:rsidRPr="00935224" w:rsidTr="00F33289">
        <w:trPr>
          <w:trHeight w:val="444"/>
        </w:trPr>
        <w:tc>
          <w:tcPr>
            <w:tcW w:w="302"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lang w:val="pt-BR"/>
              </w:rPr>
              <w:t>26</w:t>
            </w:r>
          </w:p>
        </w:tc>
        <w:tc>
          <w:tcPr>
            <w:tcW w:w="1435" w:type="pct"/>
            <w:vAlign w:val="center"/>
          </w:tcPr>
          <w:p w:rsidR="00EA56D7" w:rsidRPr="00935224" w:rsidRDefault="00EA56D7" w:rsidP="00F33289">
            <w:pPr>
              <w:spacing w:before="60" w:after="60" w:line="283" w:lineRule="auto"/>
              <w:jc w:val="both"/>
              <w:rPr>
                <w:sz w:val="26"/>
                <w:szCs w:val="26"/>
                <w:lang w:val="pt-BR"/>
              </w:rPr>
            </w:pPr>
            <w:r w:rsidRPr="00935224">
              <w:rPr>
                <w:sz w:val="26"/>
                <w:szCs w:val="26"/>
                <w:lang w:val="pt-BR"/>
              </w:rPr>
              <w:t>Vũ Thị Huyền</w:t>
            </w:r>
          </w:p>
        </w:tc>
        <w:tc>
          <w:tcPr>
            <w:tcW w:w="1086" w:type="pct"/>
            <w:vAlign w:val="center"/>
          </w:tcPr>
          <w:p w:rsidR="00EA56D7" w:rsidRPr="00935224" w:rsidRDefault="00EA56D7" w:rsidP="00F33289">
            <w:pPr>
              <w:spacing w:before="60" w:after="60" w:line="283" w:lineRule="auto"/>
              <w:jc w:val="center"/>
              <w:rPr>
                <w:sz w:val="26"/>
                <w:szCs w:val="26"/>
                <w:lang w:val="pt-BR"/>
              </w:rPr>
            </w:pPr>
            <w:r w:rsidRPr="00935224">
              <w:rPr>
                <w:sz w:val="26"/>
                <w:szCs w:val="26"/>
                <w:lang w:val="pt-BR"/>
              </w:rPr>
              <w:t>CN</w:t>
            </w:r>
          </w:p>
        </w:tc>
        <w:tc>
          <w:tcPr>
            <w:tcW w:w="2177" w:type="pct"/>
            <w:vAlign w:val="center"/>
          </w:tcPr>
          <w:p w:rsidR="00EA56D7" w:rsidRPr="00935224" w:rsidRDefault="00EA56D7" w:rsidP="00F33289">
            <w:pPr>
              <w:spacing w:before="60" w:after="60" w:line="283" w:lineRule="auto"/>
              <w:ind w:left="33" w:right="142"/>
              <w:jc w:val="both"/>
              <w:rPr>
                <w:sz w:val="26"/>
                <w:szCs w:val="26"/>
                <w:lang w:val="pt-BR"/>
              </w:rPr>
            </w:pPr>
            <w:r w:rsidRPr="00935224">
              <w:rPr>
                <w:sz w:val="26"/>
                <w:szCs w:val="26"/>
                <w:lang w:val="pt-BR"/>
              </w:rPr>
              <w:t>Viện KH Môi trường và Xã hội</w:t>
            </w:r>
          </w:p>
        </w:tc>
      </w:tr>
    </w:tbl>
    <w:p w:rsidR="007E408A" w:rsidRPr="00935224" w:rsidRDefault="007E408A" w:rsidP="00BA6781">
      <w:pPr>
        <w:tabs>
          <w:tab w:val="left" w:pos="993"/>
          <w:tab w:val="left" w:pos="7224"/>
        </w:tabs>
        <w:spacing w:before="120" w:after="60" w:line="288" w:lineRule="auto"/>
        <w:jc w:val="both"/>
        <w:rPr>
          <w:b/>
          <w:sz w:val="26"/>
          <w:szCs w:val="26"/>
          <w:lang w:val="vi-VN"/>
        </w:rPr>
      </w:pPr>
      <w:r w:rsidRPr="00935224">
        <w:rPr>
          <w:b/>
          <w:sz w:val="26"/>
          <w:szCs w:val="26"/>
          <w:lang w:val="vi-VN"/>
        </w:rPr>
        <w:t>II. Thời gian, địa điểm dự kiến tổ chức đánh giá, nghiệm thu:</w:t>
      </w:r>
      <w:r w:rsidRPr="00935224">
        <w:rPr>
          <w:b/>
          <w:sz w:val="26"/>
          <w:szCs w:val="26"/>
          <w:lang w:val="vi-VN"/>
        </w:rPr>
        <w:tab/>
      </w:r>
    </w:p>
    <w:p w:rsidR="007E408A" w:rsidRPr="00935224" w:rsidRDefault="007E408A" w:rsidP="00BA6781">
      <w:pPr>
        <w:tabs>
          <w:tab w:val="left" w:pos="993"/>
        </w:tabs>
        <w:spacing w:before="60" w:after="60" w:line="288" w:lineRule="auto"/>
        <w:jc w:val="both"/>
        <w:rPr>
          <w:sz w:val="26"/>
          <w:szCs w:val="26"/>
        </w:rPr>
      </w:pPr>
      <w:r w:rsidRPr="00935224">
        <w:rPr>
          <w:sz w:val="26"/>
          <w:szCs w:val="26"/>
          <w:lang w:val="vi-VN"/>
        </w:rPr>
        <w:t>2.1</w:t>
      </w:r>
      <w:r w:rsidR="006012FE" w:rsidRPr="00935224">
        <w:rPr>
          <w:sz w:val="26"/>
          <w:szCs w:val="26"/>
        </w:rPr>
        <w:t>.</w:t>
      </w:r>
      <w:r w:rsidRPr="00935224">
        <w:rPr>
          <w:b/>
          <w:sz w:val="26"/>
          <w:szCs w:val="26"/>
          <w:lang w:val="vi-VN"/>
        </w:rPr>
        <w:t xml:space="preserve"> </w:t>
      </w:r>
      <w:r w:rsidRPr="00935224">
        <w:rPr>
          <w:sz w:val="26"/>
          <w:szCs w:val="26"/>
          <w:lang w:val="vi-VN"/>
        </w:rPr>
        <w:t xml:space="preserve">Thời gian dự kiến: Tháng </w:t>
      </w:r>
      <w:r w:rsidR="006012FE" w:rsidRPr="00935224">
        <w:rPr>
          <w:sz w:val="26"/>
          <w:szCs w:val="26"/>
        </w:rPr>
        <w:t>0</w:t>
      </w:r>
      <w:r w:rsidRPr="00935224">
        <w:rPr>
          <w:sz w:val="26"/>
          <w:szCs w:val="26"/>
          <w:lang w:val="vi-VN"/>
        </w:rPr>
        <w:t>1 năm 20</w:t>
      </w:r>
      <w:r w:rsidR="006012FE" w:rsidRPr="00935224">
        <w:rPr>
          <w:sz w:val="26"/>
          <w:szCs w:val="26"/>
        </w:rPr>
        <w:t>20</w:t>
      </w:r>
    </w:p>
    <w:p w:rsidR="007E408A" w:rsidRPr="00935224" w:rsidRDefault="007E408A" w:rsidP="00BA6781">
      <w:pPr>
        <w:tabs>
          <w:tab w:val="left" w:pos="993"/>
        </w:tabs>
        <w:spacing w:before="60" w:after="60" w:line="288" w:lineRule="auto"/>
        <w:jc w:val="both"/>
        <w:rPr>
          <w:sz w:val="26"/>
          <w:szCs w:val="26"/>
          <w:lang w:val="vi-VN"/>
        </w:rPr>
      </w:pPr>
      <w:r w:rsidRPr="00935224">
        <w:rPr>
          <w:sz w:val="26"/>
          <w:szCs w:val="26"/>
          <w:lang w:val="vi-VN"/>
        </w:rPr>
        <w:t>2.2</w:t>
      </w:r>
      <w:r w:rsidR="006012FE" w:rsidRPr="00935224">
        <w:rPr>
          <w:sz w:val="26"/>
          <w:szCs w:val="26"/>
        </w:rPr>
        <w:t>.</w:t>
      </w:r>
      <w:r w:rsidRPr="00935224">
        <w:rPr>
          <w:sz w:val="26"/>
          <w:szCs w:val="26"/>
          <w:lang w:val="vi-VN"/>
        </w:rPr>
        <w:t xml:space="preserve"> Địa điểm: </w:t>
      </w:r>
      <w:r w:rsidR="006012FE" w:rsidRPr="00935224">
        <w:rPr>
          <w:sz w:val="26"/>
          <w:szCs w:val="26"/>
        </w:rPr>
        <w:t>T</w:t>
      </w:r>
      <w:r w:rsidRPr="00935224">
        <w:rPr>
          <w:sz w:val="26"/>
          <w:szCs w:val="26"/>
          <w:lang w:val="vi-VN"/>
        </w:rPr>
        <w:t>ại Bộ Khoa học và Công nghệ</w:t>
      </w:r>
    </w:p>
    <w:p w:rsidR="007E408A" w:rsidRPr="00935224" w:rsidRDefault="007E408A" w:rsidP="00BA6781">
      <w:pPr>
        <w:tabs>
          <w:tab w:val="left" w:pos="993"/>
        </w:tabs>
        <w:spacing w:before="60" w:after="60" w:line="288" w:lineRule="auto"/>
        <w:jc w:val="both"/>
        <w:rPr>
          <w:b/>
          <w:sz w:val="26"/>
          <w:szCs w:val="26"/>
          <w:lang w:val="vi-VN"/>
        </w:rPr>
      </w:pPr>
      <w:r w:rsidRPr="00935224">
        <w:rPr>
          <w:b/>
          <w:sz w:val="26"/>
          <w:szCs w:val="26"/>
          <w:lang w:val="vi-VN"/>
        </w:rPr>
        <w:t>III. Nội dung báo cáo tự đánh giá kết quả thực hiện nhiệm vụ:</w:t>
      </w:r>
    </w:p>
    <w:p w:rsidR="007E408A" w:rsidRPr="00935224" w:rsidRDefault="007E408A" w:rsidP="00BA6781">
      <w:pPr>
        <w:spacing w:before="60" w:after="60" w:line="288" w:lineRule="auto"/>
        <w:jc w:val="both"/>
        <w:rPr>
          <w:bCs/>
          <w:sz w:val="26"/>
          <w:szCs w:val="26"/>
          <w:lang w:val="vi-VN"/>
        </w:rPr>
      </w:pPr>
      <w:r w:rsidRPr="00935224">
        <w:rPr>
          <w:bCs/>
          <w:sz w:val="26"/>
          <w:szCs w:val="26"/>
          <w:lang w:val="vi-VN"/>
        </w:rPr>
        <w:t>3.1. Sản phẩm đã hoàn thành đáp ứng yêu cầu về số lượng và chất lượng của Hợp đồng nghiên cứu khoa học đã ký kết, gồm:</w:t>
      </w:r>
    </w:p>
    <w:p w:rsidR="00BA6781" w:rsidRPr="00935224" w:rsidRDefault="00BA6781" w:rsidP="007E408A">
      <w:pPr>
        <w:spacing w:before="60" w:after="60" w:line="288" w:lineRule="auto"/>
        <w:jc w:val="both"/>
        <w:rPr>
          <w:bCs/>
          <w:sz w:val="26"/>
          <w:szCs w:val="26"/>
          <w:lang w:val="vi-VN"/>
        </w:rPr>
      </w:pPr>
      <w:r w:rsidRPr="00935224">
        <w:rPr>
          <w:bCs/>
          <w:sz w:val="26"/>
          <w:szCs w:val="26"/>
          <w:lang w:val="vi-VN"/>
        </w:rPr>
        <w:t xml:space="preserve">- </w:t>
      </w:r>
      <w:r w:rsidR="00DA199C" w:rsidRPr="00935224">
        <w:rPr>
          <w:bCs/>
          <w:sz w:val="26"/>
          <w:szCs w:val="26"/>
          <w:lang w:val="vi-VN"/>
        </w:rPr>
        <w:t>Các s</w:t>
      </w:r>
      <w:r w:rsidRPr="00935224">
        <w:rPr>
          <w:bCs/>
          <w:sz w:val="26"/>
          <w:szCs w:val="26"/>
          <w:lang w:val="vi-VN"/>
        </w:rPr>
        <w:t>ản phẩm chính:</w:t>
      </w:r>
    </w:p>
    <w:p w:rsidR="00BA6781" w:rsidRPr="00935224" w:rsidRDefault="00BA6781" w:rsidP="00BA6781">
      <w:pPr>
        <w:spacing w:after="120" w:line="288" w:lineRule="auto"/>
        <w:ind w:left="567"/>
        <w:contextualSpacing/>
        <w:jc w:val="both"/>
        <w:rPr>
          <w:bCs/>
          <w:sz w:val="26"/>
          <w:szCs w:val="26"/>
          <w:lang w:val="vi-VN"/>
        </w:rPr>
      </w:pPr>
      <w:r w:rsidRPr="00935224">
        <w:rPr>
          <w:bCs/>
          <w:sz w:val="26"/>
          <w:szCs w:val="26"/>
          <w:lang w:val="vi-VN"/>
        </w:rPr>
        <w:t>+</w:t>
      </w:r>
      <w:r w:rsidRPr="00935224">
        <w:rPr>
          <w:sz w:val="26"/>
          <w:szCs w:val="26"/>
          <w:lang w:val="vi-VN"/>
        </w:rPr>
        <w:t xml:space="preserve"> 01 báo cáo tổng hợp</w:t>
      </w:r>
      <w:r w:rsidR="00DA199C" w:rsidRPr="00935224">
        <w:rPr>
          <w:sz w:val="26"/>
          <w:szCs w:val="26"/>
          <w:lang w:val="vi-VN"/>
        </w:rPr>
        <w:t xml:space="preserve"> kết quả nghiên cứu</w:t>
      </w:r>
      <w:r w:rsidRPr="00935224">
        <w:rPr>
          <w:sz w:val="26"/>
          <w:szCs w:val="26"/>
          <w:lang w:val="vi-VN"/>
        </w:rPr>
        <w:t>;</w:t>
      </w:r>
    </w:p>
    <w:p w:rsidR="00BA6781" w:rsidRPr="00935224" w:rsidRDefault="00BA6781" w:rsidP="00BA6781">
      <w:pPr>
        <w:spacing w:after="120" w:line="288" w:lineRule="auto"/>
        <w:ind w:left="567"/>
        <w:contextualSpacing/>
        <w:jc w:val="both"/>
        <w:rPr>
          <w:bCs/>
          <w:sz w:val="26"/>
          <w:szCs w:val="26"/>
          <w:lang w:val="vi-VN"/>
        </w:rPr>
      </w:pPr>
      <w:r w:rsidRPr="00935224">
        <w:rPr>
          <w:sz w:val="26"/>
          <w:szCs w:val="26"/>
          <w:lang w:val="vi-VN"/>
        </w:rPr>
        <w:t>+ 01 báo cáo tóm tắt;</w:t>
      </w:r>
    </w:p>
    <w:p w:rsidR="00BA6781" w:rsidRPr="00935224" w:rsidRDefault="00BA6781" w:rsidP="00BA6781">
      <w:pPr>
        <w:spacing w:after="120" w:line="288" w:lineRule="auto"/>
        <w:ind w:left="567"/>
        <w:contextualSpacing/>
        <w:jc w:val="both"/>
        <w:rPr>
          <w:bCs/>
          <w:sz w:val="26"/>
          <w:szCs w:val="26"/>
          <w:lang w:val="vi-VN"/>
        </w:rPr>
      </w:pPr>
      <w:r w:rsidRPr="00935224">
        <w:rPr>
          <w:sz w:val="26"/>
          <w:szCs w:val="26"/>
          <w:lang w:val="vi-VN"/>
        </w:rPr>
        <w:t>+ 01 báo cáo kiến nghị;</w:t>
      </w:r>
    </w:p>
    <w:p w:rsidR="00BA6781" w:rsidRPr="00935224" w:rsidRDefault="00BA6781" w:rsidP="007E408A">
      <w:pPr>
        <w:spacing w:before="60" w:after="60" w:line="288" w:lineRule="auto"/>
        <w:jc w:val="both"/>
        <w:rPr>
          <w:bCs/>
          <w:sz w:val="26"/>
          <w:szCs w:val="26"/>
        </w:rPr>
      </w:pPr>
      <w:r w:rsidRPr="00935224">
        <w:rPr>
          <w:bCs/>
          <w:sz w:val="26"/>
          <w:szCs w:val="26"/>
        </w:rPr>
        <w:t xml:space="preserve">- </w:t>
      </w:r>
      <w:r w:rsidR="00DA199C" w:rsidRPr="00935224">
        <w:rPr>
          <w:bCs/>
          <w:sz w:val="26"/>
          <w:szCs w:val="26"/>
        </w:rPr>
        <w:t>Các s</w:t>
      </w:r>
      <w:r w:rsidRPr="00935224">
        <w:rPr>
          <w:bCs/>
          <w:sz w:val="26"/>
          <w:szCs w:val="26"/>
        </w:rPr>
        <w:t>ản phẩm trung gian:</w:t>
      </w:r>
    </w:p>
    <w:p w:rsidR="00DA199C" w:rsidRPr="00935224" w:rsidRDefault="00DA199C" w:rsidP="00DA199C">
      <w:pPr>
        <w:spacing w:before="60" w:after="60" w:line="288" w:lineRule="auto"/>
        <w:ind w:firstLine="567"/>
        <w:jc w:val="both"/>
        <w:rPr>
          <w:bCs/>
          <w:sz w:val="26"/>
          <w:szCs w:val="26"/>
        </w:rPr>
      </w:pPr>
      <w:r w:rsidRPr="00935224">
        <w:rPr>
          <w:bCs/>
          <w:sz w:val="26"/>
          <w:szCs w:val="26"/>
        </w:rPr>
        <w:t>+ 02 Kỷ yếu Hội thảo Khoa học;</w:t>
      </w:r>
    </w:p>
    <w:p w:rsidR="00DA199C" w:rsidRPr="00935224" w:rsidRDefault="00DA199C" w:rsidP="00DA199C">
      <w:pPr>
        <w:spacing w:before="60" w:after="60" w:line="288" w:lineRule="auto"/>
        <w:ind w:firstLine="567"/>
        <w:jc w:val="both"/>
        <w:rPr>
          <w:bCs/>
          <w:sz w:val="26"/>
          <w:szCs w:val="26"/>
        </w:rPr>
      </w:pPr>
      <w:r w:rsidRPr="00935224">
        <w:rPr>
          <w:bCs/>
          <w:sz w:val="26"/>
          <w:szCs w:val="26"/>
        </w:rPr>
        <w:t>+ 05 Báo cáo nội dung nghiên cứu;</w:t>
      </w:r>
    </w:p>
    <w:p w:rsidR="00DA199C" w:rsidRPr="00935224" w:rsidRDefault="00DA199C" w:rsidP="00DA199C">
      <w:pPr>
        <w:spacing w:before="60" w:after="60" w:line="288" w:lineRule="auto"/>
        <w:ind w:firstLine="567"/>
        <w:jc w:val="both"/>
        <w:rPr>
          <w:bCs/>
          <w:sz w:val="26"/>
          <w:szCs w:val="26"/>
        </w:rPr>
      </w:pPr>
      <w:r w:rsidRPr="00935224">
        <w:rPr>
          <w:bCs/>
          <w:sz w:val="26"/>
          <w:szCs w:val="26"/>
        </w:rPr>
        <w:t>+ 01 Báo cáo trao đổi học thuật, kinh nghiệm quốc tế về quản lý các vấn đề xã hội tại các KCN của Malaysia;</w:t>
      </w:r>
    </w:p>
    <w:p w:rsidR="00DA199C" w:rsidRPr="00935224" w:rsidRDefault="00DA199C" w:rsidP="00DA199C">
      <w:pPr>
        <w:spacing w:before="60" w:after="60" w:line="288" w:lineRule="auto"/>
        <w:ind w:firstLine="567"/>
        <w:jc w:val="both"/>
        <w:rPr>
          <w:bCs/>
          <w:sz w:val="26"/>
          <w:szCs w:val="26"/>
        </w:rPr>
      </w:pPr>
      <w:r w:rsidRPr="00935224">
        <w:rPr>
          <w:bCs/>
          <w:sz w:val="26"/>
          <w:szCs w:val="26"/>
        </w:rPr>
        <w:t>+ 01 Báo cáo tổng thuật tài liệu;</w:t>
      </w:r>
    </w:p>
    <w:p w:rsidR="00DA199C" w:rsidRPr="00935224" w:rsidRDefault="00DA199C" w:rsidP="00DA199C">
      <w:pPr>
        <w:spacing w:before="60" w:after="60" w:line="288" w:lineRule="auto"/>
        <w:ind w:firstLine="567"/>
        <w:jc w:val="both"/>
        <w:rPr>
          <w:bCs/>
          <w:sz w:val="26"/>
          <w:szCs w:val="26"/>
        </w:rPr>
      </w:pPr>
      <w:r w:rsidRPr="00935224">
        <w:rPr>
          <w:bCs/>
          <w:sz w:val="26"/>
          <w:szCs w:val="26"/>
        </w:rPr>
        <w:lastRenderedPageBreak/>
        <w:t>+ 01 Báo cáo xử lý số liệu;</w:t>
      </w:r>
    </w:p>
    <w:p w:rsidR="00DA199C" w:rsidRPr="00935224" w:rsidRDefault="00DA199C" w:rsidP="00EA56D7">
      <w:pPr>
        <w:spacing w:before="60" w:after="60" w:line="312" w:lineRule="auto"/>
        <w:jc w:val="both"/>
        <w:rPr>
          <w:bCs/>
          <w:sz w:val="26"/>
          <w:szCs w:val="26"/>
        </w:rPr>
      </w:pPr>
      <w:r w:rsidRPr="00935224">
        <w:rPr>
          <w:bCs/>
          <w:sz w:val="26"/>
          <w:szCs w:val="26"/>
        </w:rPr>
        <w:t>- Bài báo, sách chuyên khảo và các sản phẩm khác:</w:t>
      </w:r>
    </w:p>
    <w:p w:rsidR="00DA199C" w:rsidRPr="00935224" w:rsidRDefault="00DA199C" w:rsidP="00EA56D7">
      <w:pPr>
        <w:spacing w:before="60" w:after="60" w:line="312" w:lineRule="auto"/>
        <w:ind w:firstLine="567"/>
        <w:jc w:val="both"/>
        <w:rPr>
          <w:bCs/>
          <w:sz w:val="26"/>
          <w:szCs w:val="26"/>
        </w:rPr>
      </w:pPr>
      <w:r w:rsidRPr="00935224">
        <w:rPr>
          <w:bCs/>
          <w:sz w:val="26"/>
          <w:szCs w:val="26"/>
        </w:rPr>
        <w:t>+ 06 Bài báo trên Tạp chí chuyên ngành trong nước;</w:t>
      </w:r>
    </w:p>
    <w:p w:rsidR="00DA199C" w:rsidRPr="00935224" w:rsidRDefault="00DA199C" w:rsidP="00EA56D7">
      <w:pPr>
        <w:spacing w:before="60" w:after="60" w:line="312" w:lineRule="auto"/>
        <w:ind w:firstLine="567"/>
        <w:jc w:val="both"/>
        <w:rPr>
          <w:bCs/>
          <w:sz w:val="26"/>
          <w:szCs w:val="26"/>
        </w:rPr>
      </w:pPr>
      <w:r w:rsidRPr="00935224">
        <w:rPr>
          <w:bCs/>
          <w:sz w:val="26"/>
          <w:szCs w:val="26"/>
        </w:rPr>
        <w:t>+ 01 Bản thảo sách chuyên khảo;</w:t>
      </w:r>
    </w:p>
    <w:p w:rsidR="00BA6781" w:rsidRPr="00935224" w:rsidRDefault="00DA199C" w:rsidP="00EA56D7">
      <w:pPr>
        <w:spacing w:before="60" w:after="60" w:line="312" w:lineRule="auto"/>
        <w:ind w:firstLine="567"/>
        <w:jc w:val="both"/>
        <w:rPr>
          <w:bCs/>
          <w:sz w:val="26"/>
          <w:szCs w:val="26"/>
        </w:rPr>
      </w:pPr>
      <w:r w:rsidRPr="00935224">
        <w:rPr>
          <w:bCs/>
          <w:sz w:val="26"/>
          <w:szCs w:val="26"/>
        </w:rPr>
        <w:t>+ Hỗ trợ đào tạo sau đại học: 01 NCS, 2 học viên cao học</w:t>
      </w:r>
    </w:p>
    <w:p w:rsidR="007E408A" w:rsidRPr="00935224" w:rsidRDefault="007E408A" w:rsidP="00EA56D7">
      <w:pPr>
        <w:spacing w:before="60" w:after="60" w:line="312" w:lineRule="auto"/>
        <w:jc w:val="both"/>
        <w:rPr>
          <w:bCs/>
          <w:sz w:val="26"/>
          <w:szCs w:val="26"/>
        </w:rPr>
      </w:pPr>
      <w:r w:rsidRPr="00935224">
        <w:rPr>
          <w:sz w:val="26"/>
          <w:szCs w:val="26"/>
          <w:lang w:val="vi-VN"/>
        </w:rPr>
        <w:t>3</w:t>
      </w:r>
      <w:r w:rsidRPr="00935224">
        <w:rPr>
          <w:sz w:val="26"/>
          <w:szCs w:val="26"/>
        </w:rPr>
        <w:t>.2. S</w:t>
      </w:r>
      <w:r w:rsidRPr="00935224">
        <w:rPr>
          <w:bCs/>
          <w:sz w:val="26"/>
          <w:szCs w:val="26"/>
        </w:rPr>
        <w:t>ản phẩm khoa học đã và sẽ</w:t>
      </w:r>
      <w:r w:rsidRPr="00935224">
        <w:rPr>
          <w:sz w:val="26"/>
          <w:szCs w:val="26"/>
        </w:rPr>
        <w:t xml:space="preserve"> </w:t>
      </w:r>
      <w:r w:rsidRPr="00935224">
        <w:rPr>
          <w:bCs/>
          <w:sz w:val="26"/>
          <w:szCs w:val="26"/>
        </w:rPr>
        <w:t xml:space="preserve">chuyển giao: </w:t>
      </w:r>
    </w:p>
    <w:p w:rsidR="007E408A" w:rsidRPr="00935224" w:rsidRDefault="007E408A" w:rsidP="00EA56D7">
      <w:pPr>
        <w:spacing w:line="312" w:lineRule="auto"/>
        <w:rPr>
          <w:spacing w:val="-2"/>
          <w:sz w:val="26"/>
          <w:szCs w:val="26"/>
        </w:rPr>
      </w:pPr>
      <w:r w:rsidRPr="00935224">
        <w:rPr>
          <w:bCs/>
          <w:spacing w:val="-2"/>
          <w:sz w:val="26"/>
          <w:szCs w:val="26"/>
          <w:lang w:val="vi-VN"/>
        </w:rPr>
        <w:t xml:space="preserve">- </w:t>
      </w:r>
      <w:r w:rsidRPr="00935224">
        <w:rPr>
          <w:bCs/>
          <w:spacing w:val="-2"/>
          <w:sz w:val="26"/>
          <w:szCs w:val="26"/>
          <w:lang w:val="pt-BR"/>
        </w:rPr>
        <w:t>Danh mục s</w:t>
      </w:r>
      <w:r w:rsidRPr="00935224">
        <w:rPr>
          <w:bCs/>
          <w:spacing w:val="-2"/>
          <w:sz w:val="26"/>
          <w:szCs w:val="26"/>
        </w:rPr>
        <w:t xml:space="preserve">ản phẩm khoa học </w:t>
      </w:r>
      <w:r w:rsidRPr="00935224">
        <w:rPr>
          <w:spacing w:val="-2"/>
          <w:sz w:val="26"/>
          <w:szCs w:val="26"/>
        </w:rPr>
        <w:t xml:space="preserve">dự kiến ứng dụng, </w:t>
      </w:r>
      <w:r w:rsidRPr="00935224">
        <w:rPr>
          <w:bCs/>
          <w:spacing w:val="-2"/>
          <w:sz w:val="26"/>
          <w:szCs w:val="26"/>
        </w:rPr>
        <w:t>chuyển giao</w:t>
      </w:r>
      <w:r w:rsidRPr="00935224">
        <w:rPr>
          <w:spacing w:val="-2"/>
          <w:sz w:val="26"/>
          <w:szCs w:val="26"/>
        </w:rPr>
        <w:t>:</w:t>
      </w:r>
    </w:p>
    <w:tbl>
      <w:tblPr>
        <w:tblW w:w="5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1"/>
        <w:gridCol w:w="1787"/>
        <w:gridCol w:w="1986"/>
        <w:gridCol w:w="4535"/>
        <w:gridCol w:w="911"/>
      </w:tblGrid>
      <w:tr w:rsidR="00935224" w:rsidRPr="00935224" w:rsidTr="00004667">
        <w:trPr>
          <w:trHeight w:val="865"/>
        </w:trPr>
        <w:tc>
          <w:tcPr>
            <w:tcW w:w="367" w:type="pct"/>
            <w:tcBorders>
              <w:top w:val="single" w:sz="4" w:space="0" w:color="auto"/>
              <w:left w:val="single" w:sz="4" w:space="0" w:color="auto"/>
              <w:bottom w:val="single" w:sz="4" w:space="0" w:color="auto"/>
              <w:right w:val="single" w:sz="4" w:space="0" w:color="auto"/>
            </w:tcBorders>
            <w:vAlign w:val="center"/>
          </w:tcPr>
          <w:p w:rsidR="00B029B6" w:rsidRPr="00935224" w:rsidRDefault="00B029B6" w:rsidP="00EA56D7">
            <w:pPr>
              <w:spacing w:line="278" w:lineRule="auto"/>
              <w:jc w:val="center"/>
              <w:rPr>
                <w:rFonts w:eastAsia="Arial"/>
                <w:b/>
                <w:sz w:val="26"/>
                <w:szCs w:val="26"/>
                <w:lang w:val="vi-VN"/>
              </w:rPr>
            </w:pPr>
            <w:r w:rsidRPr="00935224">
              <w:rPr>
                <w:rFonts w:eastAsia="Arial"/>
                <w:b/>
                <w:sz w:val="26"/>
                <w:szCs w:val="26"/>
                <w:lang w:val="vi-VN"/>
              </w:rPr>
              <w:t>TT</w:t>
            </w:r>
          </w:p>
        </w:tc>
        <w:tc>
          <w:tcPr>
            <w:tcW w:w="898" w:type="pct"/>
            <w:tcBorders>
              <w:top w:val="single" w:sz="4" w:space="0" w:color="auto"/>
              <w:left w:val="single" w:sz="4" w:space="0" w:color="auto"/>
              <w:bottom w:val="single" w:sz="4" w:space="0" w:color="auto"/>
              <w:right w:val="single" w:sz="4" w:space="0" w:color="auto"/>
            </w:tcBorders>
            <w:vAlign w:val="center"/>
          </w:tcPr>
          <w:p w:rsidR="00B029B6" w:rsidRPr="00935224" w:rsidRDefault="00B029B6" w:rsidP="00EA56D7">
            <w:pPr>
              <w:spacing w:line="278" w:lineRule="auto"/>
              <w:jc w:val="center"/>
              <w:rPr>
                <w:rFonts w:eastAsia="Arial"/>
                <w:b/>
                <w:sz w:val="26"/>
                <w:szCs w:val="26"/>
                <w:lang w:val="vi-VN"/>
              </w:rPr>
            </w:pPr>
            <w:r w:rsidRPr="00935224">
              <w:rPr>
                <w:rFonts w:eastAsia="Arial"/>
                <w:b/>
                <w:sz w:val="26"/>
                <w:szCs w:val="26"/>
                <w:lang w:val="vi-VN"/>
              </w:rPr>
              <w:t xml:space="preserve">Tên sản phẩm </w:t>
            </w:r>
          </w:p>
        </w:tc>
        <w:tc>
          <w:tcPr>
            <w:tcW w:w="998" w:type="pct"/>
            <w:tcBorders>
              <w:top w:val="single" w:sz="4" w:space="0" w:color="auto"/>
              <w:left w:val="single" w:sz="4" w:space="0" w:color="auto"/>
              <w:bottom w:val="single" w:sz="4" w:space="0" w:color="auto"/>
              <w:right w:val="single" w:sz="4" w:space="0" w:color="auto"/>
            </w:tcBorders>
            <w:vAlign w:val="center"/>
          </w:tcPr>
          <w:p w:rsidR="00B029B6" w:rsidRPr="00935224" w:rsidRDefault="00B029B6" w:rsidP="00EA56D7">
            <w:pPr>
              <w:spacing w:line="278" w:lineRule="auto"/>
              <w:jc w:val="center"/>
              <w:rPr>
                <w:rFonts w:eastAsia="Arial"/>
                <w:b/>
                <w:sz w:val="26"/>
                <w:szCs w:val="26"/>
                <w:lang w:val="vi-VN"/>
              </w:rPr>
            </w:pPr>
            <w:r w:rsidRPr="00935224">
              <w:rPr>
                <w:rFonts w:eastAsia="Arial"/>
                <w:b/>
                <w:sz w:val="26"/>
                <w:szCs w:val="26"/>
                <w:lang w:val="vi-VN"/>
              </w:rPr>
              <w:t>Thời gian dự kiến ứng dụng</w:t>
            </w:r>
          </w:p>
        </w:tc>
        <w:tc>
          <w:tcPr>
            <w:tcW w:w="2279" w:type="pct"/>
            <w:tcBorders>
              <w:top w:val="single" w:sz="4" w:space="0" w:color="auto"/>
              <w:left w:val="single" w:sz="4" w:space="0" w:color="auto"/>
              <w:bottom w:val="single" w:sz="4" w:space="0" w:color="auto"/>
              <w:right w:val="single" w:sz="4" w:space="0" w:color="auto"/>
            </w:tcBorders>
            <w:vAlign w:val="center"/>
          </w:tcPr>
          <w:p w:rsidR="00B029B6" w:rsidRPr="00935224" w:rsidRDefault="00B029B6" w:rsidP="00EA56D7">
            <w:pPr>
              <w:spacing w:line="278" w:lineRule="auto"/>
              <w:jc w:val="center"/>
              <w:rPr>
                <w:rFonts w:eastAsia="Arial"/>
                <w:b/>
                <w:sz w:val="26"/>
                <w:szCs w:val="26"/>
                <w:lang w:val="vi-VN"/>
              </w:rPr>
            </w:pPr>
            <w:r w:rsidRPr="00935224">
              <w:rPr>
                <w:rFonts w:eastAsia="Arial"/>
                <w:b/>
                <w:sz w:val="26"/>
                <w:szCs w:val="26"/>
                <w:lang w:val="vi-VN"/>
              </w:rPr>
              <w:t>Cơ quan dự kiến ứng dụng</w:t>
            </w:r>
          </w:p>
        </w:tc>
        <w:tc>
          <w:tcPr>
            <w:tcW w:w="458" w:type="pct"/>
            <w:tcBorders>
              <w:top w:val="single" w:sz="4" w:space="0" w:color="auto"/>
              <w:left w:val="single" w:sz="4" w:space="0" w:color="auto"/>
              <w:bottom w:val="single" w:sz="4" w:space="0" w:color="auto"/>
              <w:right w:val="single" w:sz="4" w:space="0" w:color="auto"/>
            </w:tcBorders>
            <w:vAlign w:val="center"/>
          </w:tcPr>
          <w:p w:rsidR="00B029B6" w:rsidRPr="00935224" w:rsidRDefault="00B029B6" w:rsidP="00EA56D7">
            <w:pPr>
              <w:spacing w:line="278" w:lineRule="auto"/>
              <w:jc w:val="center"/>
              <w:rPr>
                <w:rFonts w:eastAsia="Arial"/>
                <w:b/>
                <w:sz w:val="26"/>
                <w:szCs w:val="26"/>
                <w:lang w:val="vi-VN"/>
              </w:rPr>
            </w:pPr>
            <w:r w:rsidRPr="00935224">
              <w:rPr>
                <w:rFonts w:eastAsia="Arial"/>
                <w:b/>
                <w:sz w:val="26"/>
                <w:szCs w:val="26"/>
                <w:lang w:val="vi-VN"/>
              </w:rPr>
              <w:t>Ghi chú</w:t>
            </w:r>
          </w:p>
        </w:tc>
      </w:tr>
      <w:tr w:rsidR="00935224" w:rsidRPr="00935224" w:rsidTr="00004667">
        <w:trPr>
          <w:trHeight w:val="1650"/>
        </w:trPr>
        <w:tc>
          <w:tcPr>
            <w:tcW w:w="367" w:type="pct"/>
            <w:tcBorders>
              <w:top w:val="single" w:sz="4" w:space="0" w:color="auto"/>
              <w:left w:val="single" w:sz="4" w:space="0" w:color="auto"/>
              <w:right w:val="single" w:sz="4" w:space="0" w:color="auto"/>
            </w:tcBorders>
            <w:vAlign w:val="center"/>
          </w:tcPr>
          <w:p w:rsidR="00B029B6" w:rsidRPr="00935224" w:rsidRDefault="00B029B6" w:rsidP="00EA56D7">
            <w:pPr>
              <w:spacing w:line="278" w:lineRule="auto"/>
              <w:jc w:val="center"/>
              <w:rPr>
                <w:rFonts w:eastAsia="Arial"/>
                <w:sz w:val="26"/>
                <w:szCs w:val="26"/>
              </w:rPr>
            </w:pPr>
            <w:r w:rsidRPr="00935224">
              <w:rPr>
                <w:rFonts w:eastAsia="Arial"/>
                <w:sz w:val="26"/>
                <w:szCs w:val="26"/>
              </w:rPr>
              <w:t>1</w:t>
            </w:r>
          </w:p>
        </w:tc>
        <w:tc>
          <w:tcPr>
            <w:tcW w:w="898" w:type="pct"/>
            <w:tcBorders>
              <w:top w:val="single" w:sz="4" w:space="0" w:color="auto"/>
              <w:left w:val="single" w:sz="4" w:space="0" w:color="auto"/>
              <w:right w:val="single" w:sz="4" w:space="0" w:color="auto"/>
            </w:tcBorders>
            <w:vAlign w:val="center"/>
          </w:tcPr>
          <w:p w:rsidR="00B029B6" w:rsidRPr="00935224" w:rsidRDefault="00B029B6" w:rsidP="00EA56D7">
            <w:pPr>
              <w:spacing w:line="278" w:lineRule="auto"/>
              <w:jc w:val="both"/>
              <w:rPr>
                <w:rFonts w:eastAsia="Arial"/>
                <w:sz w:val="26"/>
                <w:szCs w:val="26"/>
                <w:lang w:val="vi-VN"/>
              </w:rPr>
            </w:pPr>
            <w:r w:rsidRPr="00935224">
              <w:rPr>
                <w:sz w:val="26"/>
                <w:szCs w:val="26"/>
              </w:rPr>
              <w:t>Báo cáo tổng hợp kết quả nghiên cứu</w:t>
            </w:r>
          </w:p>
        </w:tc>
        <w:tc>
          <w:tcPr>
            <w:tcW w:w="998" w:type="pct"/>
            <w:vMerge w:val="restart"/>
            <w:tcBorders>
              <w:top w:val="single" w:sz="4" w:space="0" w:color="auto"/>
              <w:left w:val="single" w:sz="4" w:space="0" w:color="auto"/>
              <w:right w:val="single" w:sz="4" w:space="0" w:color="auto"/>
            </w:tcBorders>
            <w:vAlign w:val="center"/>
          </w:tcPr>
          <w:p w:rsidR="00B029B6" w:rsidRPr="00935224" w:rsidRDefault="00B029B6" w:rsidP="00EA56D7">
            <w:pPr>
              <w:spacing w:line="278" w:lineRule="auto"/>
              <w:jc w:val="both"/>
              <w:rPr>
                <w:rFonts w:eastAsia="Arial"/>
                <w:spacing w:val="-4"/>
                <w:sz w:val="26"/>
                <w:szCs w:val="26"/>
                <w:lang w:val="vi-VN"/>
              </w:rPr>
            </w:pPr>
            <w:r w:rsidRPr="00935224">
              <w:rPr>
                <w:rFonts w:eastAsia="Arial"/>
                <w:spacing w:val="-4"/>
                <w:sz w:val="26"/>
                <w:szCs w:val="26"/>
                <w:lang w:val="vi-VN"/>
              </w:rPr>
              <w:t>Sau khi nghiệm thu cấp quốc gia</w:t>
            </w:r>
          </w:p>
        </w:tc>
        <w:tc>
          <w:tcPr>
            <w:tcW w:w="2279" w:type="pct"/>
            <w:tcBorders>
              <w:top w:val="single" w:sz="4" w:space="0" w:color="auto"/>
              <w:left w:val="single" w:sz="4" w:space="0" w:color="auto"/>
              <w:right w:val="single" w:sz="4" w:space="0" w:color="auto"/>
            </w:tcBorders>
            <w:vAlign w:val="center"/>
          </w:tcPr>
          <w:p w:rsidR="00B029B6" w:rsidRPr="00935224" w:rsidRDefault="00B029B6" w:rsidP="00EA56D7">
            <w:pPr>
              <w:widowControl w:val="0"/>
              <w:spacing w:line="278" w:lineRule="auto"/>
              <w:ind w:firstLine="34"/>
              <w:jc w:val="both"/>
              <w:rPr>
                <w:spacing w:val="-10"/>
                <w:sz w:val="26"/>
                <w:szCs w:val="26"/>
                <w:lang w:val="vi-VN"/>
              </w:rPr>
            </w:pPr>
            <w:r w:rsidRPr="00935224">
              <w:rPr>
                <w:spacing w:val="-10"/>
                <w:sz w:val="26"/>
                <w:szCs w:val="26"/>
                <w:lang w:val="vi-VN"/>
              </w:rPr>
              <w:t>+ Ủy ban Về các vấn đề xã hội - Quốc hội</w:t>
            </w:r>
          </w:p>
          <w:p w:rsidR="00B029B6" w:rsidRPr="00935224" w:rsidRDefault="00B029B6" w:rsidP="00EA56D7">
            <w:pPr>
              <w:widowControl w:val="0"/>
              <w:spacing w:line="278" w:lineRule="auto"/>
              <w:ind w:firstLine="34"/>
              <w:jc w:val="both"/>
              <w:rPr>
                <w:sz w:val="26"/>
                <w:szCs w:val="26"/>
                <w:lang w:val="vi-VN"/>
              </w:rPr>
            </w:pPr>
            <w:r w:rsidRPr="00935224">
              <w:rPr>
                <w:sz w:val="26"/>
                <w:szCs w:val="26"/>
                <w:lang w:val="vi-VN"/>
              </w:rPr>
              <w:t>+ Bộ Lao động thương binh và Xã hội</w:t>
            </w:r>
          </w:p>
          <w:p w:rsidR="00B029B6" w:rsidRPr="00935224" w:rsidRDefault="00B029B6" w:rsidP="00EA56D7">
            <w:pPr>
              <w:widowControl w:val="0"/>
              <w:spacing w:line="278" w:lineRule="auto"/>
              <w:ind w:firstLine="34"/>
              <w:jc w:val="both"/>
              <w:rPr>
                <w:sz w:val="26"/>
                <w:szCs w:val="26"/>
                <w:lang w:val="vi-VN"/>
              </w:rPr>
            </w:pPr>
            <w:r w:rsidRPr="00935224">
              <w:rPr>
                <w:sz w:val="26"/>
                <w:szCs w:val="26"/>
                <w:lang w:val="vi-VN"/>
              </w:rPr>
              <w:t>+ Bộ Kế hoạch và Đầu tư</w:t>
            </w:r>
          </w:p>
          <w:p w:rsidR="00B029B6" w:rsidRPr="00935224" w:rsidRDefault="00B029B6" w:rsidP="00EA56D7">
            <w:pPr>
              <w:spacing w:line="278" w:lineRule="auto"/>
              <w:jc w:val="both"/>
              <w:rPr>
                <w:rFonts w:eastAsia="Arial"/>
                <w:sz w:val="26"/>
                <w:szCs w:val="26"/>
                <w:lang w:val="vi-VN"/>
              </w:rPr>
            </w:pPr>
            <w:r w:rsidRPr="00935224">
              <w:rPr>
                <w:sz w:val="26"/>
                <w:szCs w:val="26"/>
                <w:lang w:val="vi-VN"/>
              </w:rPr>
              <w:t xml:space="preserve">+ Tổng liên đoàn lao động Việt Nam </w:t>
            </w:r>
          </w:p>
        </w:tc>
        <w:tc>
          <w:tcPr>
            <w:tcW w:w="458" w:type="pct"/>
            <w:tcBorders>
              <w:top w:val="single" w:sz="4" w:space="0" w:color="auto"/>
              <w:left w:val="single" w:sz="4" w:space="0" w:color="auto"/>
              <w:right w:val="single" w:sz="4" w:space="0" w:color="auto"/>
            </w:tcBorders>
            <w:vAlign w:val="center"/>
          </w:tcPr>
          <w:p w:rsidR="00B029B6" w:rsidRPr="00935224" w:rsidRDefault="00B029B6" w:rsidP="00EA56D7">
            <w:pPr>
              <w:spacing w:line="278" w:lineRule="auto"/>
              <w:jc w:val="both"/>
              <w:rPr>
                <w:rFonts w:eastAsia="Arial"/>
                <w:sz w:val="26"/>
                <w:szCs w:val="26"/>
                <w:lang w:val="vi-VN"/>
              </w:rPr>
            </w:pPr>
          </w:p>
        </w:tc>
      </w:tr>
      <w:tr w:rsidR="00935224" w:rsidRPr="00935224" w:rsidTr="00004667">
        <w:trPr>
          <w:trHeight w:val="465"/>
        </w:trPr>
        <w:tc>
          <w:tcPr>
            <w:tcW w:w="367" w:type="pct"/>
            <w:tcBorders>
              <w:top w:val="single" w:sz="4" w:space="0" w:color="auto"/>
              <w:left w:val="single" w:sz="4" w:space="0" w:color="auto"/>
              <w:bottom w:val="single" w:sz="4" w:space="0" w:color="auto"/>
              <w:right w:val="single" w:sz="4" w:space="0" w:color="auto"/>
            </w:tcBorders>
            <w:vAlign w:val="center"/>
          </w:tcPr>
          <w:p w:rsidR="00B029B6" w:rsidRPr="00935224" w:rsidRDefault="00B029B6" w:rsidP="00EA56D7">
            <w:pPr>
              <w:spacing w:line="278" w:lineRule="auto"/>
              <w:jc w:val="center"/>
              <w:rPr>
                <w:rFonts w:eastAsia="Arial"/>
                <w:sz w:val="26"/>
                <w:szCs w:val="26"/>
              </w:rPr>
            </w:pPr>
            <w:r w:rsidRPr="00935224">
              <w:rPr>
                <w:rFonts w:eastAsia="Arial"/>
                <w:sz w:val="26"/>
                <w:szCs w:val="26"/>
              </w:rPr>
              <w:t>2</w:t>
            </w:r>
          </w:p>
        </w:tc>
        <w:tc>
          <w:tcPr>
            <w:tcW w:w="898" w:type="pct"/>
            <w:tcBorders>
              <w:top w:val="single" w:sz="4" w:space="0" w:color="auto"/>
              <w:left w:val="single" w:sz="4" w:space="0" w:color="auto"/>
              <w:bottom w:val="single" w:sz="4" w:space="0" w:color="auto"/>
              <w:right w:val="single" w:sz="4" w:space="0" w:color="auto"/>
            </w:tcBorders>
            <w:vAlign w:val="center"/>
          </w:tcPr>
          <w:p w:rsidR="00B029B6" w:rsidRPr="00935224" w:rsidRDefault="00B029B6" w:rsidP="00EA56D7">
            <w:pPr>
              <w:spacing w:line="278" w:lineRule="auto"/>
              <w:jc w:val="both"/>
              <w:rPr>
                <w:rFonts w:eastAsia="Arial"/>
                <w:sz w:val="26"/>
                <w:szCs w:val="26"/>
                <w:lang w:val="vi-VN"/>
              </w:rPr>
            </w:pPr>
            <w:r w:rsidRPr="00935224">
              <w:rPr>
                <w:sz w:val="26"/>
                <w:szCs w:val="26"/>
              </w:rPr>
              <w:t>Sách chuyên khảo</w:t>
            </w:r>
          </w:p>
        </w:tc>
        <w:tc>
          <w:tcPr>
            <w:tcW w:w="998" w:type="pct"/>
            <w:vMerge/>
            <w:tcBorders>
              <w:left w:val="single" w:sz="4" w:space="0" w:color="auto"/>
              <w:bottom w:val="single" w:sz="4" w:space="0" w:color="auto"/>
              <w:right w:val="single" w:sz="4" w:space="0" w:color="auto"/>
            </w:tcBorders>
            <w:vAlign w:val="center"/>
          </w:tcPr>
          <w:p w:rsidR="00B029B6" w:rsidRPr="00935224" w:rsidRDefault="00B029B6" w:rsidP="00EA56D7">
            <w:pPr>
              <w:spacing w:line="278" w:lineRule="auto"/>
              <w:jc w:val="both"/>
              <w:rPr>
                <w:rFonts w:eastAsia="Arial"/>
                <w:sz w:val="26"/>
                <w:szCs w:val="26"/>
                <w:lang w:val="vi-VN"/>
              </w:rPr>
            </w:pPr>
          </w:p>
        </w:tc>
        <w:tc>
          <w:tcPr>
            <w:tcW w:w="2279" w:type="pct"/>
            <w:tcBorders>
              <w:top w:val="single" w:sz="4" w:space="0" w:color="auto"/>
              <w:left w:val="single" w:sz="4" w:space="0" w:color="auto"/>
              <w:bottom w:val="single" w:sz="4" w:space="0" w:color="auto"/>
              <w:right w:val="single" w:sz="4" w:space="0" w:color="auto"/>
            </w:tcBorders>
            <w:vAlign w:val="center"/>
          </w:tcPr>
          <w:p w:rsidR="00B029B6" w:rsidRPr="00935224" w:rsidRDefault="00B029B6" w:rsidP="00EA56D7">
            <w:pPr>
              <w:spacing w:line="278" w:lineRule="auto"/>
              <w:jc w:val="both"/>
              <w:rPr>
                <w:rFonts w:eastAsia="Arial"/>
                <w:sz w:val="26"/>
                <w:szCs w:val="26"/>
                <w:lang w:val="vi-VN"/>
              </w:rPr>
            </w:pPr>
            <w:r w:rsidRPr="00935224">
              <w:rPr>
                <w:rFonts w:eastAsia="Arial"/>
                <w:sz w:val="26"/>
                <w:szCs w:val="26"/>
                <w:lang w:val="vi-VN"/>
              </w:rPr>
              <w:t>-  Gửi đến các đại biểu tham gia Đại hội đại biểu toàn quốc lần thứ XIII của Đảng</w:t>
            </w:r>
          </w:p>
          <w:p w:rsidR="00B029B6" w:rsidRPr="00935224" w:rsidRDefault="00B029B6" w:rsidP="00EA56D7">
            <w:pPr>
              <w:spacing w:line="278" w:lineRule="auto"/>
              <w:jc w:val="both"/>
              <w:rPr>
                <w:rFonts w:eastAsia="Arial"/>
                <w:sz w:val="26"/>
                <w:szCs w:val="26"/>
                <w:lang w:val="vi-VN"/>
              </w:rPr>
            </w:pPr>
            <w:r w:rsidRPr="00935224">
              <w:rPr>
                <w:rFonts w:eastAsia="Arial"/>
                <w:sz w:val="26"/>
                <w:szCs w:val="26"/>
                <w:lang w:val="vi-VN"/>
              </w:rPr>
              <w:t>- Các cơ quan quản lý nhà nước ở TW, địa phương</w:t>
            </w:r>
          </w:p>
          <w:p w:rsidR="00B029B6" w:rsidRPr="00935224" w:rsidRDefault="00B029B6" w:rsidP="00EA56D7">
            <w:pPr>
              <w:spacing w:line="278" w:lineRule="auto"/>
              <w:jc w:val="both"/>
              <w:rPr>
                <w:rFonts w:eastAsia="Arial"/>
                <w:spacing w:val="-16"/>
                <w:sz w:val="26"/>
                <w:szCs w:val="26"/>
                <w:lang w:val="vi-VN"/>
              </w:rPr>
            </w:pPr>
            <w:r w:rsidRPr="00935224">
              <w:rPr>
                <w:rFonts w:eastAsia="Arial"/>
                <w:spacing w:val="-16"/>
                <w:sz w:val="26"/>
                <w:szCs w:val="26"/>
                <w:lang w:val="vi-VN"/>
              </w:rPr>
              <w:t>- Một số học viện, trường đại học trong cả nước</w:t>
            </w:r>
          </w:p>
          <w:p w:rsidR="00B029B6" w:rsidRPr="00935224" w:rsidRDefault="00B029B6" w:rsidP="00EA56D7">
            <w:pPr>
              <w:spacing w:line="278" w:lineRule="auto"/>
              <w:jc w:val="both"/>
              <w:rPr>
                <w:rFonts w:eastAsia="Arial"/>
                <w:spacing w:val="-4"/>
                <w:sz w:val="26"/>
                <w:szCs w:val="26"/>
                <w:lang w:val="vi-VN"/>
              </w:rPr>
            </w:pPr>
            <w:r w:rsidRPr="00935224">
              <w:rPr>
                <w:rFonts w:eastAsia="Arial"/>
                <w:spacing w:val="-4"/>
                <w:sz w:val="26"/>
                <w:szCs w:val="26"/>
                <w:lang w:val="vi-VN"/>
              </w:rPr>
              <w:t>- Thư viện Quốc hội</w:t>
            </w:r>
          </w:p>
          <w:p w:rsidR="00B029B6" w:rsidRPr="00935224" w:rsidRDefault="00B029B6" w:rsidP="00EA56D7">
            <w:pPr>
              <w:spacing w:line="278" w:lineRule="auto"/>
              <w:jc w:val="both"/>
              <w:rPr>
                <w:rFonts w:eastAsia="Arial"/>
                <w:spacing w:val="-4"/>
                <w:sz w:val="26"/>
                <w:szCs w:val="26"/>
                <w:lang w:val="vi-VN"/>
              </w:rPr>
            </w:pPr>
            <w:r w:rsidRPr="00935224">
              <w:rPr>
                <w:rFonts w:eastAsia="Arial"/>
                <w:spacing w:val="-4"/>
                <w:sz w:val="26"/>
                <w:szCs w:val="26"/>
                <w:lang w:val="vi-VN"/>
              </w:rPr>
              <w:t>- Trung tâm Thư viện Quốc gia Việt Nam</w:t>
            </w:r>
          </w:p>
        </w:tc>
        <w:tc>
          <w:tcPr>
            <w:tcW w:w="458" w:type="pct"/>
            <w:tcBorders>
              <w:top w:val="single" w:sz="4" w:space="0" w:color="auto"/>
              <w:left w:val="single" w:sz="4" w:space="0" w:color="auto"/>
              <w:bottom w:val="single" w:sz="4" w:space="0" w:color="auto"/>
              <w:right w:val="single" w:sz="4" w:space="0" w:color="auto"/>
            </w:tcBorders>
            <w:vAlign w:val="center"/>
          </w:tcPr>
          <w:p w:rsidR="00B029B6" w:rsidRPr="00935224" w:rsidRDefault="00B029B6" w:rsidP="00EA56D7">
            <w:pPr>
              <w:spacing w:line="278" w:lineRule="auto"/>
              <w:jc w:val="both"/>
              <w:rPr>
                <w:rFonts w:eastAsia="Arial"/>
                <w:sz w:val="26"/>
                <w:szCs w:val="26"/>
                <w:lang w:val="vi-VN"/>
              </w:rPr>
            </w:pPr>
          </w:p>
        </w:tc>
      </w:tr>
    </w:tbl>
    <w:p w:rsidR="007E408A" w:rsidRPr="00935224" w:rsidRDefault="007E408A" w:rsidP="00004667">
      <w:pPr>
        <w:spacing w:line="312" w:lineRule="auto"/>
        <w:jc w:val="both"/>
        <w:rPr>
          <w:rFonts w:eastAsia="Arial"/>
          <w:sz w:val="26"/>
          <w:szCs w:val="26"/>
          <w:lang w:val="vi-VN"/>
        </w:rPr>
      </w:pPr>
      <w:r w:rsidRPr="00935224">
        <w:rPr>
          <w:rFonts w:eastAsia="Arial"/>
          <w:bCs/>
          <w:sz w:val="26"/>
          <w:szCs w:val="26"/>
          <w:lang w:val="vi-VN"/>
        </w:rPr>
        <w:t xml:space="preserve">- Danh mục sản phẩm khoa học </w:t>
      </w:r>
      <w:r w:rsidRPr="00935224">
        <w:rPr>
          <w:rFonts w:eastAsia="Arial"/>
          <w:sz w:val="26"/>
          <w:szCs w:val="26"/>
          <w:lang w:val="vi-VN"/>
        </w:rPr>
        <w:t>đã được chuyển giao:</w:t>
      </w:r>
    </w:p>
    <w:tbl>
      <w:tblPr>
        <w:tblW w:w="5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
        <w:gridCol w:w="1793"/>
        <w:gridCol w:w="1841"/>
        <w:gridCol w:w="4678"/>
        <w:gridCol w:w="881"/>
      </w:tblGrid>
      <w:tr w:rsidR="00935224" w:rsidRPr="00935224" w:rsidTr="00004667">
        <w:trPr>
          <w:trHeight w:val="836"/>
        </w:trPr>
        <w:tc>
          <w:tcPr>
            <w:tcW w:w="366" w:type="pct"/>
            <w:tcBorders>
              <w:top w:val="single" w:sz="4" w:space="0" w:color="auto"/>
              <w:left w:val="single" w:sz="4" w:space="0" w:color="auto"/>
              <w:bottom w:val="single" w:sz="4" w:space="0" w:color="auto"/>
              <w:right w:val="single" w:sz="4" w:space="0" w:color="auto"/>
            </w:tcBorders>
            <w:vAlign w:val="center"/>
          </w:tcPr>
          <w:p w:rsidR="00B029B6" w:rsidRPr="00935224" w:rsidRDefault="00B029B6" w:rsidP="00004667">
            <w:pPr>
              <w:spacing w:line="288" w:lineRule="auto"/>
              <w:jc w:val="center"/>
              <w:rPr>
                <w:rFonts w:eastAsia="Arial"/>
                <w:b/>
                <w:sz w:val="26"/>
                <w:szCs w:val="26"/>
                <w:lang w:val="vi-VN"/>
              </w:rPr>
            </w:pPr>
            <w:r w:rsidRPr="00935224">
              <w:rPr>
                <w:rFonts w:eastAsia="Arial"/>
                <w:b/>
                <w:sz w:val="26"/>
                <w:szCs w:val="26"/>
                <w:lang w:val="vi-VN"/>
              </w:rPr>
              <w:t>Số</w:t>
            </w:r>
            <w:r w:rsidRPr="00935224">
              <w:rPr>
                <w:rFonts w:eastAsia="Arial"/>
                <w:b/>
                <w:sz w:val="26"/>
                <w:szCs w:val="26"/>
              </w:rPr>
              <w:t xml:space="preserve"> </w:t>
            </w:r>
            <w:r w:rsidRPr="00935224">
              <w:rPr>
                <w:rFonts w:eastAsia="Arial"/>
                <w:b/>
                <w:sz w:val="26"/>
                <w:szCs w:val="26"/>
                <w:lang w:val="vi-VN"/>
              </w:rPr>
              <w:t>TT</w:t>
            </w:r>
          </w:p>
        </w:tc>
        <w:tc>
          <w:tcPr>
            <w:tcW w:w="903" w:type="pct"/>
            <w:tcBorders>
              <w:top w:val="single" w:sz="4" w:space="0" w:color="auto"/>
              <w:left w:val="single" w:sz="4" w:space="0" w:color="auto"/>
              <w:bottom w:val="single" w:sz="4" w:space="0" w:color="auto"/>
              <w:right w:val="single" w:sz="4" w:space="0" w:color="auto"/>
            </w:tcBorders>
            <w:vAlign w:val="center"/>
          </w:tcPr>
          <w:p w:rsidR="00B029B6" w:rsidRPr="00935224" w:rsidRDefault="00B029B6" w:rsidP="00004667">
            <w:pPr>
              <w:spacing w:line="288" w:lineRule="auto"/>
              <w:jc w:val="center"/>
              <w:rPr>
                <w:rFonts w:eastAsia="Arial"/>
                <w:b/>
                <w:sz w:val="26"/>
                <w:szCs w:val="26"/>
                <w:lang w:val="vi-VN"/>
              </w:rPr>
            </w:pPr>
            <w:r w:rsidRPr="00935224">
              <w:rPr>
                <w:rFonts w:eastAsia="Arial"/>
                <w:b/>
                <w:sz w:val="26"/>
                <w:szCs w:val="26"/>
                <w:lang w:val="vi-VN"/>
              </w:rPr>
              <w:t xml:space="preserve">Tên sản phẩm </w:t>
            </w:r>
          </w:p>
        </w:tc>
        <w:tc>
          <w:tcPr>
            <w:tcW w:w="928" w:type="pct"/>
            <w:tcBorders>
              <w:top w:val="single" w:sz="4" w:space="0" w:color="auto"/>
              <w:left w:val="single" w:sz="4" w:space="0" w:color="auto"/>
              <w:bottom w:val="single" w:sz="4" w:space="0" w:color="auto"/>
              <w:right w:val="single" w:sz="4" w:space="0" w:color="auto"/>
            </w:tcBorders>
            <w:vAlign w:val="center"/>
          </w:tcPr>
          <w:p w:rsidR="00B029B6" w:rsidRPr="00935224" w:rsidRDefault="00B029B6" w:rsidP="00004667">
            <w:pPr>
              <w:spacing w:line="288" w:lineRule="auto"/>
              <w:jc w:val="center"/>
              <w:rPr>
                <w:rFonts w:eastAsia="Arial"/>
                <w:b/>
                <w:sz w:val="26"/>
                <w:szCs w:val="26"/>
                <w:lang w:val="vi-VN"/>
              </w:rPr>
            </w:pPr>
            <w:r w:rsidRPr="00935224">
              <w:rPr>
                <w:rFonts w:eastAsia="Arial"/>
                <w:b/>
                <w:sz w:val="26"/>
                <w:szCs w:val="26"/>
                <w:lang w:val="vi-VN"/>
              </w:rPr>
              <w:t>Thời gian ứng dụng</w:t>
            </w:r>
          </w:p>
        </w:tc>
        <w:tc>
          <w:tcPr>
            <w:tcW w:w="2358" w:type="pct"/>
            <w:tcBorders>
              <w:top w:val="single" w:sz="4" w:space="0" w:color="auto"/>
              <w:left w:val="single" w:sz="4" w:space="0" w:color="auto"/>
              <w:bottom w:val="single" w:sz="4" w:space="0" w:color="auto"/>
              <w:right w:val="single" w:sz="4" w:space="0" w:color="auto"/>
            </w:tcBorders>
            <w:vAlign w:val="center"/>
          </w:tcPr>
          <w:p w:rsidR="00B029B6" w:rsidRPr="00935224" w:rsidRDefault="00B029B6" w:rsidP="00004667">
            <w:pPr>
              <w:spacing w:line="288" w:lineRule="auto"/>
              <w:jc w:val="center"/>
              <w:rPr>
                <w:rFonts w:eastAsia="Arial"/>
                <w:b/>
                <w:sz w:val="26"/>
                <w:szCs w:val="26"/>
                <w:lang w:val="vi-VN"/>
              </w:rPr>
            </w:pPr>
            <w:r w:rsidRPr="00935224">
              <w:rPr>
                <w:rFonts w:eastAsia="Arial"/>
                <w:b/>
                <w:sz w:val="26"/>
                <w:szCs w:val="26"/>
                <w:lang w:val="vi-VN"/>
              </w:rPr>
              <w:t>Tên cơ quan ứng dụng</w:t>
            </w:r>
          </w:p>
        </w:tc>
        <w:tc>
          <w:tcPr>
            <w:tcW w:w="444" w:type="pct"/>
            <w:tcBorders>
              <w:top w:val="single" w:sz="4" w:space="0" w:color="auto"/>
              <w:left w:val="single" w:sz="4" w:space="0" w:color="auto"/>
              <w:bottom w:val="single" w:sz="4" w:space="0" w:color="auto"/>
              <w:right w:val="single" w:sz="4" w:space="0" w:color="auto"/>
            </w:tcBorders>
            <w:vAlign w:val="center"/>
          </w:tcPr>
          <w:p w:rsidR="00B029B6" w:rsidRPr="00935224" w:rsidRDefault="00B029B6" w:rsidP="00004667">
            <w:pPr>
              <w:spacing w:line="288" w:lineRule="auto"/>
              <w:jc w:val="center"/>
              <w:rPr>
                <w:rFonts w:eastAsia="Arial"/>
                <w:b/>
                <w:sz w:val="26"/>
                <w:szCs w:val="26"/>
                <w:lang w:val="vi-VN"/>
              </w:rPr>
            </w:pPr>
            <w:r w:rsidRPr="00935224">
              <w:rPr>
                <w:rFonts w:eastAsia="Arial"/>
                <w:b/>
                <w:sz w:val="26"/>
                <w:szCs w:val="26"/>
                <w:lang w:val="vi-VN"/>
              </w:rPr>
              <w:t>Ghi chú</w:t>
            </w:r>
          </w:p>
        </w:tc>
      </w:tr>
      <w:tr w:rsidR="00935224" w:rsidRPr="00935224" w:rsidTr="00004667">
        <w:trPr>
          <w:trHeight w:val="441"/>
        </w:trPr>
        <w:tc>
          <w:tcPr>
            <w:tcW w:w="366" w:type="pct"/>
            <w:tcBorders>
              <w:top w:val="single" w:sz="4" w:space="0" w:color="auto"/>
              <w:left w:val="single" w:sz="4" w:space="0" w:color="auto"/>
              <w:bottom w:val="single" w:sz="4" w:space="0" w:color="auto"/>
              <w:right w:val="single" w:sz="4" w:space="0" w:color="auto"/>
            </w:tcBorders>
            <w:vAlign w:val="center"/>
          </w:tcPr>
          <w:p w:rsidR="00B029B6" w:rsidRPr="00935224" w:rsidRDefault="00B029B6" w:rsidP="00004667">
            <w:pPr>
              <w:spacing w:line="288" w:lineRule="auto"/>
              <w:jc w:val="center"/>
              <w:rPr>
                <w:rFonts w:eastAsia="Arial"/>
                <w:sz w:val="26"/>
                <w:szCs w:val="26"/>
              </w:rPr>
            </w:pPr>
            <w:r w:rsidRPr="00935224">
              <w:rPr>
                <w:rFonts w:eastAsia="Arial"/>
                <w:sz w:val="26"/>
                <w:szCs w:val="26"/>
              </w:rPr>
              <w:t>1</w:t>
            </w:r>
          </w:p>
        </w:tc>
        <w:tc>
          <w:tcPr>
            <w:tcW w:w="903" w:type="pct"/>
            <w:tcBorders>
              <w:top w:val="single" w:sz="4" w:space="0" w:color="auto"/>
              <w:left w:val="single" w:sz="4" w:space="0" w:color="auto"/>
              <w:bottom w:val="single" w:sz="4" w:space="0" w:color="auto"/>
              <w:right w:val="single" w:sz="4" w:space="0" w:color="auto"/>
            </w:tcBorders>
            <w:vAlign w:val="center"/>
          </w:tcPr>
          <w:p w:rsidR="00B029B6" w:rsidRPr="00935224" w:rsidRDefault="00B029B6" w:rsidP="00004667">
            <w:pPr>
              <w:spacing w:line="288" w:lineRule="auto"/>
              <w:jc w:val="both"/>
              <w:rPr>
                <w:rFonts w:eastAsia="Arial"/>
                <w:sz w:val="26"/>
                <w:szCs w:val="26"/>
              </w:rPr>
            </w:pPr>
            <w:r w:rsidRPr="00935224">
              <w:rPr>
                <w:rFonts w:eastAsia="Arial"/>
                <w:sz w:val="26"/>
                <w:szCs w:val="26"/>
              </w:rPr>
              <w:t>Báo cáo giải pháp và kiến nghị</w:t>
            </w:r>
          </w:p>
        </w:tc>
        <w:tc>
          <w:tcPr>
            <w:tcW w:w="928" w:type="pct"/>
            <w:tcBorders>
              <w:top w:val="single" w:sz="4" w:space="0" w:color="auto"/>
              <w:left w:val="single" w:sz="4" w:space="0" w:color="auto"/>
              <w:bottom w:val="single" w:sz="4" w:space="0" w:color="auto"/>
              <w:right w:val="single" w:sz="4" w:space="0" w:color="auto"/>
            </w:tcBorders>
            <w:vAlign w:val="center"/>
          </w:tcPr>
          <w:p w:rsidR="00B029B6" w:rsidRPr="00935224" w:rsidRDefault="00B029B6" w:rsidP="00004667">
            <w:pPr>
              <w:spacing w:line="288" w:lineRule="auto"/>
              <w:jc w:val="center"/>
              <w:rPr>
                <w:rFonts w:eastAsia="Arial"/>
                <w:sz w:val="26"/>
                <w:szCs w:val="26"/>
              </w:rPr>
            </w:pPr>
            <w:r w:rsidRPr="00935224">
              <w:rPr>
                <w:rFonts w:eastAsia="Arial"/>
                <w:sz w:val="26"/>
                <w:szCs w:val="26"/>
              </w:rPr>
              <w:t>2020</w:t>
            </w:r>
          </w:p>
        </w:tc>
        <w:tc>
          <w:tcPr>
            <w:tcW w:w="2358" w:type="pct"/>
            <w:tcBorders>
              <w:top w:val="single" w:sz="4" w:space="0" w:color="auto"/>
              <w:left w:val="single" w:sz="4" w:space="0" w:color="auto"/>
              <w:bottom w:val="single" w:sz="4" w:space="0" w:color="auto"/>
              <w:right w:val="single" w:sz="4" w:space="0" w:color="auto"/>
            </w:tcBorders>
            <w:vAlign w:val="center"/>
          </w:tcPr>
          <w:p w:rsidR="00B029B6" w:rsidRPr="00935224" w:rsidRDefault="00B029B6" w:rsidP="00004667">
            <w:pPr>
              <w:widowControl w:val="0"/>
              <w:spacing w:line="288" w:lineRule="auto"/>
              <w:ind w:firstLine="34"/>
              <w:jc w:val="both"/>
              <w:rPr>
                <w:spacing w:val="-12"/>
                <w:sz w:val="26"/>
                <w:szCs w:val="26"/>
                <w:lang w:val="vi-VN"/>
              </w:rPr>
            </w:pPr>
            <w:r w:rsidRPr="00935224">
              <w:rPr>
                <w:spacing w:val="-12"/>
                <w:sz w:val="26"/>
                <w:szCs w:val="26"/>
              </w:rPr>
              <w:t xml:space="preserve">+ </w:t>
            </w:r>
            <w:r w:rsidRPr="00935224">
              <w:rPr>
                <w:spacing w:val="-12"/>
                <w:sz w:val="26"/>
                <w:szCs w:val="26"/>
                <w:lang w:val="vi-VN"/>
              </w:rPr>
              <w:t>Ủy ban Về các vấn đề xã hội - Quốc hội</w:t>
            </w:r>
          </w:p>
          <w:p w:rsidR="00B029B6" w:rsidRPr="00935224" w:rsidRDefault="00B029B6" w:rsidP="00004667">
            <w:pPr>
              <w:widowControl w:val="0"/>
              <w:spacing w:line="288" w:lineRule="auto"/>
              <w:ind w:firstLine="34"/>
              <w:jc w:val="both"/>
              <w:rPr>
                <w:spacing w:val="-6"/>
                <w:sz w:val="26"/>
                <w:szCs w:val="26"/>
                <w:lang w:val="vi-VN"/>
              </w:rPr>
            </w:pPr>
            <w:r w:rsidRPr="00935224">
              <w:rPr>
                <w:spacing w:val="-6"/>
                <w:sz w:val="26"/>
                <w:szCs w:val="26"/>
                <w:lang w:val="vi-VN"/>
              </w:rPr>
              <w:t>+ Bộ Lao động thương binh và Xã hội</w:t>
            </w:r>
          </w:p>
          <w:p w:rsidR="00B029B6" w:rsidRPr="00935224" w:rsidRDefault="00B029B6" w:rsidP="00004667">
            <w:pPr>
              <w:widowControl w:val="0"/>
              <w:spacing w:line="288" w:lineRule="auto"/>
              <w:ind w:firstLine="34"/>
              <w:jc w:val="both"/>
              <w:rPr>
                <w:sz w:val="26"/>
                <w:szCs w:val="26"/>
                <w:lang w:val="vi-VN"/>
              </w:rPr>
            </w:pPr>
            <w:r w:rsidRPr="00935224">
              <w:rPr>
                <w:sz w:val="26"/>
                <w:szCs w:val="26"/>
                <w:lang w:val="vi-VN"/>
              </w:rPr>
              <w:t>+ Bộ Kế hoạch và Đầu tư</w:t>
            </w:r>
          </w:p>
          <w:p w:rsidR="00B029B6" w:rsidRPr="00935224" w:rsidRDefault="00B029B6" w:rsidP="00004667">
            <w:pPr>
              <w:widowControl w:val="0"/>
              <w:spacing w:line="288" w:lineRule="auto"/>
              <w:ind w:firstLine="34"/>
              <w:jc w:val="both"/>
              <w:rPr>
                <w:sz w:val="26"/>
                <w:szCs w:val="26"/>
                <w:lang w:val="vi-VN"/>
              </w:rPr>
            </w:pPr>
            <w:r w:rsidRPr="00935224">
              <w:rPr>
                <w:sz w:val="26"/>
                <w:szCs w:val="26"/>
                <w:lang w:val="vi-VN"/>
              </w:rPr>
              <w:t>+ Tổng liên đoàn lao động Việt Nam</w:t>
            </w:r>
          </w:p>
        </w:tc>
        <w:tc>
          <w:tcPr>
            <w:tcW w:w="444" w:type="pct"/>
            <w:tcBorders>
              <w:top w:val="single" w:sz="4" w:space="0" w:color="auto"/>
              <w:left w:val="single" w:sz="4" w:space="0" w:color="auto"/>
              <w:bottom w:val="single" w:sz="4" w:space="0" w:color="auto"/>
              <w:right w:val="single" w:sz="4" w:space="0" w:color="auto"/>
            </w:tcBorders>
            <w:vAlign w:val="center"/>
          </w:tcPr>
          <w:p w:rsidR="00B029B6" w:rsidRPr="00935224" w:rsidRDefault="00B029B6" w:rsidP="00004667">
            <w:pPr>
              <w:spacing w:line="288" w:lineRule="auto"/>
              <w:jc w:val="both"/>
              <w:rPr>
                <w:rFonts w:eastAsia="Arial"/>
                <w:sz w:val="26"/>
                <w:szCs w:val="26"/>
                <w:lang w:val="vi-VN"/>
              </w:rPr>
            </w:pPr>
          </w:p>
        </w:tc>
      </w:tr>
    </w:tbl>
    <w:p w:rsidR="007E408A" w:rsidRPr="00935224" w:rsidRDefault="007E408A" w:rsidP="00EA56D7">
      <w:pPr>
        <w:spacing w:line="312" w:lineRule="auto"/>
        <w:jc w:val="both"/>
        <w:rPr>
          <w:bCs/>
          <w:sz w:val="26"/>
          <w:szCs w:val="26"/>
          <w:lang w:val="vi-VN"/>
        </w:rPr>
      </w:pPr>
      <w:r w:rsidRPr="00935224">
        <w:rPr>
          <w:rFonts w:eastAsia="Arial"/>
          <w:bCs/>
          <w:sz w:val="26"/>
          <w:szCs w:val="26"/>
          <w:lang w:val="vi-VN"/>
        </w:rPr>
        <w:t>3.3 Về những đóng góp mới của nhiệm vụ</w:t>
      </w:r>
    </w:p>
    <w:p w:rsidR="00C33168" w:rsidRPr="00935224" w:rsidRDefault="00C33168" w:rsidP="00EA56D7">
      <w:pPr>
        <w:spacing w:line="312" w:lineRule="auto"/>
        <w:ind w:firstLine="567"/>
        <w:jc w:val="both"/>
        <w:rPr>
          <w:sz w:val="26"/>
          <w:szCs w:val="26"/>
          <w:lang w:val="vi-VN"/>
        </w:rPr>
      </w:pPr>
      <w:r w:rsidRPr="00935224">
        <w:rPr>
          <w:sz w:val="26"/>
          <w:szCs w:val="26"/>
          <w:lang w:val="vi-VN"/>
        </w:rPr>
        <w:t>- Về mặt lý luận</w:t>
      </w:r>
      <w:r w:rsidR="007342CA" w:rsidRPr="00935224">
        <w:rPr>
          <w:sz w:val="26"/>
          <w:szCs w:val="26"/>
          <w:lang w:val="vi-VN"/>
        </w:rPr>
        <w:t>:</w:t>
      </w:r>
      <w:r w:rsidR="007342CA" w:rsidRPr="00935224">
        <w:rPr>
          <w:sz w:val="26"/>
          <w:szCs w:val="26"/>
          <w:lang w:val="id-ID"/>
        </w:rPr>
        <w:t xml:space="preserve"> Trên cơ sở khảo cứu các công trình khoa học trước đó, Đề tài đã phát triển, làm rõ được khái niệm, cũng như luận giải về vị trí, vai trò về KCN, các vấn đề xã hội, quản lý các vấn đề xã hội tại các KCN; xác định được chủ thể, nội dung, nguyên tắc, cũng như tính đặc thù, tính phổ biến trong quản lý các vấn đề xã hội tại các KCN ở Việt Nam hiện nay.</w:t>
      </w:r>
    </w:p>
    <w:p w:rsidR="00C33168" w:rsidRPr="00935224" w:rsidRDefault="00C33168" w:rsidP="00EA56D7">
      <w:pPr>
        <w:spacing w:line="312" w:lineRule="auto"/>
        <w:ind w:firstLine="567"/>
        <w:jc w:val="both"/>
        <w:rPr>
          <w:bCs/>
          <w:iCs/>
          <w:sz w:val="26"/>
          <w:szCs w:val="26"/>
          <w:lang w:val="vi-VN"/>
        </w:rPr>
      </w:pPr>
      <w:r w:rsidRPr="00935224">
        <w:rPr>
          <w:bCs/>
          <w:iCs/>
          <w:sz w:val="26"/>
          <w:szCs w:val="26"/>
          <w:lang w:val="vi-VN"/>
        </w:rPr>
        <w:t>- Về mặt thực tiễn, kết quả nghiên cứu của Đề tài:</w:t>
      </w:r>
    </w:p>
    <w:p w:rsidR="00C33168" w:rsidRPr="00935224" w:rsidRDefault="00C33168" w:rsidP="00EA56D7">
      <w:pPr>
        <w:spacing w:line="312" w:lineRule="auto"/>
        <w:ind w:firstLine="567"/>
        <w:jc w:val="both"/>
        <w:rPr>
          <w:bCs/>
          <w:iCs/>
          <w:spacing w:val="-2"/>
          <w:sz w:val="26"/>
          <w:szCs w:val="26"/>
          <w:lang w:val="vi-VN"/>
        </w:rPr>
      </w:pPr>
      <w:r w:rsidRPr="00935224">
        <w:rPr>
          <w:bCs/>
          <w:iCs/>
          <w:spacing w:val="-2"/>
          <w:sz w:val="26"/>
          <w:szCs w:val="26"/>
          <w:lang w:val="vi-VN"/>
        </w:rPr>
        <w:t>+ Khảo cứu kinh nghiệm trong quản lý các vấn đề xã hội của một số quốc gia trên thế giới (Malaysia; Thái Lan, Indonesia; Trung Quốc;…) và rút ra những bài học kinh nghiệm cho Việt Nam trong giải quyết vấn đề xã hội tại các khu công nghiệp.</w:t>
      </w:r>
    </w:p>
    <w:p w:rsidR="00C33168" w:rsidRPr="00935224" w:rsidRDefault="00C33168" w:rsidP="00C33168">
      <w:pPr>
        <w:spacing w:before="120" w:after="120" w:line="324" w:lineRule="auto"/>
        <w:ind w:firstLine="567"/>
        <w:jc w:val="both"/>
        <w:rPr>
          <w:bCs/>
          <w:iCs/>
          <w:spacing w:val="-4"/>
          <w:sz w:val="26"/>
          <w:szCs w:val="26"/>
          <w:lang w:val="vi-VN"/>
        </w:rPr>
      </w:pPr>
      <w:r w:rsidRPr="00935224">
        <w:rPr>
          <w:bCs/>
          <w:iCs/>
          <w:spacing w:val="-4"/>
          <w:sz w:val="26"/>
          <w:szCs w:val="26"/>
          <w:lang w:val="vi-VN"/>
        </w:rPr>
        <w:lastRenderedPageBreak/>
        <w:t>+ Đánh giá được thực trạng quản lý các vấn đề xã hội tại các khu công nghiệp; nhận diện những khó khăn, thách thức trong quản lý các vấn đề xã hội đang diễn ra hiện nay,… đây là những căn cứ quan trọng, là cơ sở thực tiễn để nhận diện, đánh giá các vấn đề đang tồn tại trên cơ sở đó xây dựng, hoàn thiện những quyết sách phù hợp để giải quyết có hiệu quả các vấn đề xã hội đang diễn ra trong quá trình hội nhập và phát triển như hiện nay.</w:t>
      </w:r>
    </w:p>
    <w:p w:rsidR="00C33168" w:rsidRPr="00935224" w:rsidRDefault="00C33168" w:rsidP="00C33168">
      <w:pPr>
        <w:spacing w:before="120" w:after="120" w:line="324" w:lineRule="auto"/>
        <w:ind w:firstLine="567"/>
        <w:jc w:val="both"/>
        <w:rPr>
          <w:bCs/>
          <w:iCs/>
          <w:spacing w:val="-2"/>
          <w:sz w:val="26"/>
          <w:szCs w:val="26"/>
          <w:lang w:val="vi-VN"/>
        </w:rPr>
      </w:pPr>
      <w:r w:rsidRPr="00935224">
        <w:rPr>
          <w:bCs/>
          <w:iCs/>
          <w:spacing w:val="-2"/>
          <w:sz w:val="26"/>
          <w:szCs w:val="26"/>
          <w:lang w:val="vi-VN"/>
        </w:rPr>
        <w:t>+ Đề xuất hệ thống quan điểm, giải pháp, các kiến nghị cụ thể nhằm nâng cao hiệu quả quản lý các vấn đề xã hội tại các khu công nghiệp ở Việt Nam hiện nay.</w:t>
      </w:r>
    </w:p>
    <w:p w:rsidR="007E408A" w:rsidRPr="00935224" w:rsidRDefault="007E408A" w:rsidP="007342CA">
      <w:pPr>
        <w:spacing w:before="120" w:after="120" w:line="324" w:lineRule="auto"/>
        <w:ind w:firstLine="567"/>
        <w:jc w:val="both"/>
        <w:rPr>
          <w:bCs/>
          <w:sz w:val="26"/>
          <w:szCs w:val="26"/>
          <w:lang w:val="vi-VN"/>
        </w:rPr>
      </w:pPr>
      <w:r w:rsidRPr="00935224">
        <w:rPr>
          <w:bCs/>
          <w:sz w:val="26"/>
          <w:szCs w:val="26"/>
          <w:lang w:val="vi-VN"/>
        </w:rPr>
        <w:t>3.4 Về hiệu quả của nhiệm vụ:</w:t>
      </w:r>
    </w:p>
    <w:p w:rsidR="007E408A" w:rsidRPr="00935224" w:rsidRDefault="007E408A" w:rsidP="00C33168">
      <w:pPr>
        <w:spacing w:before="120" w:after="120" w:line="324" w:lineRule="auto"/>
        <w:ind w:firstLine="567"/>
        <w:jc w:val="both"/>
        <w:rPr>
          <w:bCs/>
          <w:i/>
          <w:sz w:val="26"/>
          <w:szCs w:val="26"/>
          <w:lang w:val="vi-VN"/>
        </w:rPr>
      </w:pPr>
      <w:r w:rsidRPr="00935224">
        <w:rPr>
          <w:bCs/>
          <w:i/>
          <w:sz w:val="26"/>
          <w:szCs w:val="26"/>
          <w:lang w:val="vi-VN"/>
        </w:rPr>
        <w:t>3.4.1. Hiệu quả kinh tế</w:t>
      </w:r>
    </w:p>
    <w:p w:rsidR="00C33168" w:rsidRPr="00935224" w:rsidRDefault="00C33168" w:rsidP="00C33168">
      <w:pPr>
        <w:spacing w:before="120" w:after="120" w:line="324" w:lineRule="auto"/>
        <w:ind w:firstLine="284"/>
        <w:jc w:val="both"/>
        <w:rPr>
          <w:sz w:val="26"/>
          <w:szCs w:val="26"/>
          <w:lang w:val="vi-VN"/>
        </w:rPr>
      </w:pPr>
      <w:r w:rsidRPr="00935224">
        <w:rPr>
          <w:bCs/>
          <w:iCs/>
          <w:sz w:val="26"/>
          <w:szCs w:val="26"/>
          <w:lang w:val="vi-VN"/>
        </w:rPr>
        <w:t>- Góp phần đẩy mạnh p</w:t>
      </w:r>
      <w:r w:rsidRPr="00935224">
        <w:rPr>
          <w:sz w:val="26"/>
          <w:szCs w:val="26"/>
          <w:lang w:val="vi-VN"/>
        </w:rPr>
        <w:t>hát triển kinh tế, nâng cao năng suất lao động, thúc đẩy quá trình hội nhập và phát triển, từng bước nâng cao đời sống vật chất và tinh thần của nhân dân, đảm bảo an sinh xã hội, tạo môi trường thông thoáng, thuận lợi để thu hút các nhà đầu tư trong và ngoài nước đầu tư vào phát triển các khu công nghiệp.</w:t>
      </w:r>
    </w:p>
    <w:p w:rsidR="00C33168" w:rsidRPr="00935224" w:rsidRDefault="00C33168" w:rsidP="00C33168">
      <w:pPr>
        <w:spacing w:before="120" w:after="120" w:line="324" w:lineRule="auto"/>
        <w:ind w:firstLine="284"/>
        <w:jc w:val="both"/>
        <w:rPr>
          <w:bCs/>
          <w:iCs/>
          <w:sz w:val="26"/>
          <w:szCs w:val="26"/>
          <w:lang w:val="vi-VN"/>
        </w:rPr>
      </w:pPr>
      <w:r w:rsidRPr="00935224">
        <w:rPr>
          <w:bCs/>
          <w:iCs/>
          <w:sz w:val="26"/>
          <w:szCs w:val="26"/>
          <w:lang w:val="vi-VN"/>
        </w:rPr>
        <w:t>- Các kết quả nghiên cứu của đề tài khi được ứng dụng vào thực tiễn sẽ thúc đẩy phát triển kinh tế - xã hội, từng bước đáp ứng ngày càng đầy đủ hơn nhu cầu vật chất và tinh thần của mọi tầng lớp nhân dân; tạo lập điều kiện để mọi người và mọi cộng đồng trong xã hội có cơ hội bình đẳng để phát triển, thực hiện tiến bộ và công bằng xã hội, tạo cơ hội bình đẳng tiếp cận các nguồn lực phát triển và hưởng thụ các dịch vụ cơ bản, các phúc lợi xã hội.</w:t>
      </w:r>
    </w:p>
    <w:p w:rsidR="007E408A" w:rsidRPr="00935224" w:rsidRDefault="007E408A" w:rsidP="00C33168">
      <w:pPr>
        <w:spacing w:before="120" w:after="120" w:line="324" w:lineRule="auto"/>
        <w:ind w:firstLine="567"/>
        <w:jc w:val="both"/>
        <w:rPr>
          <w:bCs/>
          <w:i/>
          <w:sz w:val="26"/>
          <w:szCs w:val="26"/>
          <w:lang w:val="vi-VN"/>
        </w:rPr>
      </w:pPr>
      <w:r w:rsidRPr="00935224">
        <w:rPr>
          <w:bCs/>
          <w:i/>
          <w:sz w:val="26"/>
          <w:szCs w:val="26"/>
          <w:lang w:val="vi-VN"/>
        </w:rPr>
        <w:t>3.4.2. Hiệu quả xã hội</w:t>
      </w:r>
    </w:p>
    <w:p w:rsidR="00C33168" w:rsidRPr="00935224" w:rsidRDefault="00C33168" w:rsidP="00C33168">
      <w:pPr>
        <w:spacing w:line="324" w:lineRule="auto"/>
        <w:ind w:firstLine="284"/>
        <w:jc w:val="both"/>
        <w:rPr>
          <w:bCs/>
          <w:iCs/>
          <w:sz w:val="26"/>
          <w:szCs w:val="26"/>
          <w:lang w:val="vi-VN"/>
        </w:rPr>
      </w:pPr>
      <w:r w:rsidRPr="00935224">
        <w:rPr>
          <w:bCs/>
          <w:iCs/>
          <w:sz w:val="26"/>
          <w:szCs w:val="26"/>
          <w:lang w:val="vi-VN"/>
        </w:rPr>
        <w:t xml:space="preserve">- Đóng góp luận cứ khoa học, khách quan từ lý luận đến thực tiễn và đề xuất quan điểm, chủ trương, chính sách có liên quan đến phát triển kinh tế - xã hội, phát triển khu công nghiệp; quản lý các vấn đề xã hội tại các khu công nghiệp; phát triển nguồn nhân lực lao động; thực hiện an sinh xã hội và phúc lợi xã hội đối với lao động tại các khu công nghiệp;... </w:t>
      </w:r>
    </w:p>
    <w:p w:rsidR="00C33168" w:rsidRPr="00935224" w:rsidRDefault="00C33168" w:rsidP="00C33168">
      <w:pPr>
        <w:spacing w:line="324" w:lineRule="auto"/>
        <w:ind w:firstLine="284"/>
        <w:jc w:val="both"/>
        <w:rPr>
          <w:bCs/>
          <w:iCs/>
          <w:sz w:val="26"/>
          <w:szCs w:val="26"/>
          <w:lang w:val="vi-VN"/>
        </w:rPr>
      </w:pPr>
      <w:r w:rsidRPr="00935224">
        <w:rPr>
          <w:bCs/>
          <w:iCs/>
          <w:sz w:val="26"/>
          <w:szCs w:val="26"/>
          <w:lang w:val="vi-VN"/>
        </w:rPr>
        <w:t>- Kết quả nghiên cứu của đề tài khi được ứng dụng vào thực tiễn sẽ làm rõ: những vấn đề lý luận về quản lý xã hội và quản lý các vấn đề xã hội tại các khu công nghiệp; Kinh nghiệm quốc tế về quản lý các vấn đề xã hội tại các khu công nghiệp và gợi mở những bài học cho Việt Nam; Thực trạng quản lý các vấn đề xã hội tại các khu công nghiệp của Việt Nam; Nhận diện những khó khăn, thách thức đối với quản lý các vấn đề xã hội tại các khu công nghiệp ở Việt Nam hiện nay; Các giải pháp nâng cao hiệu quả quản lý các vấn đề xã hội tại các khu công nghiệp ở Việt Nam trong thời gian tới.</w:t>
      </w:r>
    </w:p>
    <w:p w:rsidR="00C33168" w:rsidRPr="00935224" w:rsidRDefault="00C33168" w:rsidP="00C33168">
      <w:pPr>
        <w:spacing w:line="324" w:lineRule="auto"/>
        <w:ind w:firstLine="284"/>
        <w:jc w:val="both"/>
        <w:rPr>
          <w:bCs/>
          <w:iCs/>
          <w:sz w:val="26"/>
          <w:szCs w:val="26"/>
          <w:lang w:val="vi-VN"/>
        </w:rPr>
      </w:pPr>
      <w:r w:rsidRPr="00935224">
        <w:rPr>
          <w:bCs/>
          <w:iCs/>
          <w:sz w:val="26"/>
          <w:szCs w:val="26"/>
          <w:lang w:val="vi-VN"/>
        </w:rPr>
        <w:t xml:space="preserve">- Kết quả nghiên cứu của đề tài là cơ sở dữ liệu, tài liệu tham khảo, cung cấp luận cứ khoa học và thực tiễn cho các cơ quan xây dựng, hoạch định, hoàn thiện cơ chế chính </w:t>
      </w:r>
      <w:r w:rsidRPr="00935224">
        <w:rPr>
          <w:bCs/>
          <w:iCs/>
          <w:sz w:val="26"/>
          <w:szCs w:val="26"/>
          <w:lang w:val="vi-VN"/>
        </w:rPr>
        <w:lastRenderedPageBreak/>
        <w:t>sách về phát triển khu công nghiệp; khuyến khích các thành phần kinh tế đầu tư phát triển sản xuất công nghiệp; giải quyết tốt các vấn đề xã hội tại các khu công nghiệp ở Việt Nam hiện nay; thực hiện có hiệu quả an sinh xã hội, phúc lợi xã hội đối với người lao động khu công nghiệp.</w:t>
      </w:r>
    </w:p>
    <w:p w:rsidR="00C33168" w:rsidRPr="00935224" w:rsidRDefault="00C33168" w:rsidP="00C33168">
      <w:pPr>
        <w:spacing w:line="324" w:lineRule="auto"/>
        <w:ind w:firstLine="284"/>
        <w:jc w:val="both"/>
        <w:rPr>
          <w:bCs/>
          <w:iCs/>
          <w:sz w:val="26"/>
          <w:szCs w:val="26"/>
          <w:lang w:val="vi-VN"/>
        </w:rPr>
      </w:pPr>
      <w:r w:rsidRPr="00935224">
        <w:rPr>
          <w:bCs/>
          <w:iCs/>
          <w:sz w:val="26"/>
          <w:szCs w:val="26"/>
          <w:lang w:val="vi-VN"/>
        </w:rPr>
        <w:t>- Góp phần tạo sự chuyển biến về nhận thức, sự nhất quán về thể chế; tăng cường công tác tuyên truyền, giáo dục pháp luật; Phát huy vai trò của các tổ chức Đảng, Công đoàn và Đoàn thanh niên, hội phụ nữ... trong khu công nghiệp; Tăng cường phối hợp giữa nhà nước, doanh nghiệp và các tổ chức xã hộ đảm bảo hải hòa giữa phát triển kinh tế và xã hội.</w:t>
      </w:r>
    </w:p>
    <w:p w:rsidR="00C33168" w:rsidRPr="00935224" w:rsidRDefault="00C33168" w:rsidP="00C33168">
      <w:pPr>
        <w:spacing w:line="324" w:lineRule="auto"/>
        <w:ind w:firstLine="284"/>
        <w:jc w:val="both"/>
        <w:rPr>
          <w:bCs/>
          <w:iCs/>
          <w:sz w:val="26"/>
          <w:szCs w:val="26"/>
          <w:lang w:val="vi-VN"/>
        </w:rPr>
      </w:pPr>
      <w:r w:rsidRPr="00935224">
        <w:rPr>
          <w:bCs/>
          <w:iCs/>
          <w:sz w:val="26"/>
          <w:szCs w:val="26"/>
          <w:lang w:val="vi-VN"/>
        </w:rPr>
        <w:t>- Kết quả nghiên cứu của Đề tài đóng góp luận cứ khoa học và thực tiễn cho việc xây dựng và thực thi đường lối của Đảng và pháp luật của Nhà nước trong quản lý và giải quyết tốt các vấn đề xã hội nảy sinh trong quá trình đẩy mạnh và phát triển các khu công nghiệp nói riêng và phát triển đất nước nói chung.</w:t>
      </w:r>
    </w:p>
    <w:p w:rsidR="007E408A" w:rsidRPr="00935224" w:rsidRDefault="00C33168" w:rsidP="00C33168">
      <w:pPr>
        <w:spacing w:line="324" w:lineRule="auto"/>
        <w:ind w:firstLine="284"/>
        <w:jc w:val="both"/>
        <w:rPr>
          <w:bCs/>
          <w:iCs/>
          <w:sz w:val="26"/>
          <w:szCs w:val="26"/>
          <w:lang w:val="vi-VN"/>
        </w:rPr>
      </w:pPr>
      <w:r w:rsidRPr="00935224">
        <w:rPr>
          <w:bCs/>
          <w:iCs/>
          <w:sz w:val="26"/>
          <w:szCs w:val="26"/>
          <w:lang w:val="vi-VN"/>
        </w:rPr>
        <w:t>- Kết quả nghiên cứu của đề tài là cơ sở dữ liệu, tài liệu tham khảo, cung cấp luận cứ khoa học và thực tiễn cho các cơ quan có thẩm quyền trong xây dựng thực hiện pháp luật nhằm đảm bảo quản lý và giải quyết tốt các vấn đề xã hội nảy sinh trong quá trình phát triển các khu công nghiệp.</w:t>
      </w:r>
    </w:p>
    <w:p w:rsidR="007E408A" w:rsidRPr="00935224" w:rsidRDefault="007E408A" w:rsidP="007E408A">
      <w:pPr>
        <w:spacing w:before="60" w:after="60" w:line="264" w:lineRule="auto"/>
        <w:outlineLvl w:val="0"/>
        <w:rPr>
          <w:b/>
          <w:sz w:val="26"/>
          <w:szCs w:val="26"/>
          <w:lang w:val="vi-VN"/>
        </w:rPr>
      </w:pPr>
      <w:r w:rsidRPr="00935224">
        <w:rPr>
          <w:b/>
          <w:sz w:val="26"/>
          <w:szCs w:val="26"/>
          <w:lang w:val="vi-VN"/>
        </w:rPr>
        <w:t>IV. Tự đánh giá, xếp loại kết quả thực hiện nhiệm vụ</w:t>
      </w:r>
    </w:p>
    <w:p w:rsidR="007E408A" w:rsidRPr="00935224" w:rsidRDefault="007E408A" w:rsidP="007E408A">
      <w:pPr>
        <w:spacing w:before="60" w:after="60" w:line="264" w:lineRule="auto"/>
        <w:rPr>
          <w:sz w:val="26"/>
          <w:szCs w:val="26"/>
          <w:lang w:val="vi-VN"/>
        </w:rPr>
      </w:pPr>
      <w:r w:rsidRPr="00935224">
        <w:rPr>
          <w:sz w:val="26"/>
          <w:szCs w:val="26"/>
          <w:lang w:val="vi-VN"/>
        </w:rPr>
        <w:t xml:space="preserve">1. Về tiến độ thực hiện: </w:t>
      </w:r>
      <w:r w:rsidRPr="00935224">
        <w:rPr>
          <w:i/>
          <w:sz w:val="26"/>
          <w:szCs w:val="26"/>
          <w:lang w:val="vi-VN"/>
        </w:rPr>
        <w:t>(đ</w:t>
      </w:r>
      <w:r w:rsidRPr="00935224">
        <w:rPr>
          <w:i/>
          <w:iCs/>
          <w:sz w:val="26"/>
          <w:szCs w:val="26"/>
          <w:lang w:val="vi-VN"/>
        </w:rPr>
        <w:t xml:space="preserve">ánh dấu </w:t>
      </w:r>
      <w:r w:rsidRPr="00935224">
        <w:rPr>
          <w:b/>
          <w:i/>
          <w:iCs/>
          <w:sz w:val="26"/>
          <w:szCs w:val="26"/>
        </w:rPr>
        <w:sym w:font="Symbol" w:char="F0D6"/>
      </w:r>
      <w:r w:rsidRPr="00935224">
        <w:rPr>
          <w:b/>
          <w:i/>
          <w:iCs/>
          <w:sz w:val="26"/>
          <w:szCs w:val="26"/>
          <w:lang w:val="vi-VN"/>
        </w:rPr>
        <w:t xml:space="preserve"> </w:t>
      </w:r>
      <w:r w:rsidRPr="00935224">
        <w:rPr>
          <w:i/>
          <w:iCs/>
          <w:sz w:val="26"/>
          <w:szCs w:val="26"/>
          <w:lang w:val="vi-VN"/>
        </w:rPr>
        <w:t xml:space="preserve"> vào ô tương ứng</w:t>
      </w:r>
      <w:r w:rsidRPr="00935224">
        <w:rPr>
          <w:sz w:val="26"/>
          <w:szCs w:val="26"/>
          <w:lang w:val="vi-VN"/>
        </w:rPr>
        <w:t>):</w:t>
      </w:r>
    </w:p>
    <w:tbl>
      <w:tblPr>
        <w:tblW w:w="0" w:type="auto"/>
        <w:tblInd w:w="648" w:type="dxa"/>
        <w:tblLook w:val="01E0"/>
      </w:tblPr>
      <w:tblGrid>
        <w:gridCol w:w="7020"/>
        <w:gridCol w:w="1260"/>
      </w:tblGrid>
      <w:tr w:rsidR="00935224" w:rsidRPr="00935224" w:rsidTr="00B56E8E">
        <w:trPr>
          <w:trHeight w:val="405"/>
        </w:trPr>
        <w:tc>
          <w:tcPr>
            <w:tcW w:w="7020" w:type="dxa"/>
          </w:tcPr>
          <w:p w:rsidR="007E408A" w:rsidRPr="00935224" w:rsidRDefault="007E408A" w:rsidP="00B56E8E">
            <w:pPr>
              <w:widowControl w:val="0"/>
              <w:tabs>
                <w:tab w:val="left" w:pos="0"/>
              </w:tabs>
              <w:autoSpaceDE w:val="0"/>
              <w:autoSpaceDN w:val="0"/>
              <w:spacing w:before="60" w:after="60" w:line="264" w:lineRule="auto"/>
              <w:jc w:val="both"/>
              <w:rPr>
                <w:i/>
                <w:sz w:val="26"/>
                <w:szCs w:val="26"/>
                <w:lang w:val="vi-VN" w:eastAsia="en-US"/>
              </w:rPr>
            </w:pPr>
            <w:r w:rsidRPr="00935224">
              <w:rPr>
                <w:bCs/>
                <w:i/>
                <w:sz w:val="26"/>
                <w:szCs w:val="26"/>
                <w:lang w:val="vi-VN" w:eastAsia="en-US"/>
              </w:rPr>
              <w:t>- Nộp hồ sơ đúng hạn</w:t>
            </w:r>
          </w:p>
        </w:tc>
        <w:tc>
          <w:tcPr>
            <w:tcW w:w="1260" w:type="dxa"/>
          </w:tcPr>
          <w:p w:rsidR="007E408A" w:rsidRPr="00935224" w:rsidRDefault="007E408A" w:rsidP="00B56E8E">
            <w:pPr>
              <w:widowControl w:val="0"/>
              <w:autoSpaceDE w:val="0"/>
              <w:autoSpaceDN w:val="0"/>
              <w:spacing w:before="60" w:after="60" w:line="264" w:lineRule="auto"/>
              <w:jc w:val="center"/>
              <w:rPr>
                <w:b/>
                <w:sz w:val="26"/>
                <w:szCs w:val="26"/>
                <w:lang w:val="pt-BR"/>
              </w:rPr>
            </w:pPr>
            <w:r w:rsidRPr="00935224">
              <w:rPr>
                <w:sz w:val="26"/>
                <w:szCs w:val="26"/>
              </w:rPr>
              <w:sym w:font="Wingdings" w:char="F078"/>
            </w:r>
          </w:p>
        </w:tc>
      </w:tr>
      <w:tr w:rsidR="00935224" w:rsidRPr="00935224" w:rsidTr="00B56E8E">
        <w:trPr>
          <w:trHeight w:val="405"/>
        </w:trPr>
        <w:tc>
          <w:tcPr>
            <w:tcW w:w="7020" w:type="dxa"/>
          </w:tcPr>
          <w:p w:rsidR="007E408A" w:rsidRPr="00935224" w:rsidRDefault="007E408A" w:rsidP="00B56E8E">
            <w:pPr>
              <w:widowControl w:val="0"/>
              <w:tabs>
                <w:tab w:val="left" w:pos="0"/>
              </w:tabs>
              <w:autoSpaceDE w:val="0"/>
              <w:autoSpaceDN w:val="0"/>
              <w:spacing w:before="60" w:after="60" w:line="264" w:lineRule="auto"/>
              <w:jc w:val="both"/>
              <w:rPr>
                <w:bCs/>
                <w:i/>
                <w:sz w:val="26"/>
                <w:szCs w:val="26"/>
                <w:lang w:val="pt-BR" w:eastAsia="en-US"/>
              </w:rPr>
            </w:pPr>
            <w:r w:rsidRPr="00935224">
              <w:rPr>
                <w:bCs/>
                <w:i/>
                <w:sz w:val="26"/>
                <w:szCs w:val="26"/>
                <w:lang w:val="pt-BR" w:eastAsia="en-US"/>
              </w:rPr>
              <w:t>- Nộp chậm từ trên 30 ngày đến 06 tháng</w:t>
            </w:r>
          </w:p>
        </w:tc>
        <w:tc>
          <w:tcPr>
            <w:tcW w:w="1260" w:type="dxa"/>
          </w:tcPr>
          <w:p w:rsidR="007E408A" w:rsidRPr="00935224" w:rsidRDefault="001B38A7" w:rsidP="00B56E8E">
            <w:pPr>
              <w:widowControl w:val="0"/>
              <w:autoSpaceDE w:val="0"/>
              <w:autoSpaceDN w:val="0"/>
              <w:spacing w:before="60" w:after="60" w:line="264" w:lineRule="auto"/>
              <w:jc w:val="center"/>
              <w:rPr>
                <w:b/>
                <w:sz w:val="26"/>
                <w:szCs w:val="26"/>
                <w:lang w:val="pt-BR"/>
              </w:rPr>
            </w:pPr>
            <w:r w:rsidRPr="00935224">
              <w:rPr>
                <w:sz w:val="26"/>
                <w:szCs w:val="26"/>
              </w:rPr>
              <w:fldChar w:fldCharType="begin">
                <w:ffData>
                  <w:name w:val="Check1"/>
                  <w:enabled/>
                  <w:calcOnExit w:val="0"/>
                  <w:checkBox>
                    <w:sizeAuto/>
                    <w:default w:val="0"/>
                  </w:checkBox>
                </w:ffData>
              </w:fldChar>
            </w:r>
            <w:r w:rsidR="007E408A" w:rsidRPr="00935224">
              <w:rPr>
                <w:sz w:val="26"/>
                <w:szCs w:val="26"/>
              </w:rPr>
              <w:instrText xml:space="preserve"> FORMCHECKBOX </w:instrText>
            </w:r>
            <w:r>
              <w:rPr>
                <w:sz w:val="26"/>
                <w:szCs w:val="26"/>
              </w:rPr>
            </w:r>
            <w:r>
              <w:rPr>
                <w:sz w:val="26"/>
                <w:szCs w:val="26"/>
              </w:rPr>
              <w:fldChar w:fldCharType="separate"/>
            </w:r>
            <w:r w:rsidRPr="00935224">
              <w:rPr>
                <w:sz w:val="26"/>
                <w:szCs w:val="26"/>
              </w:rPr>
              <w:fldChar w:fldCharType="end"/>
            </w:r>
          </w:p>
        </w:tc>
      </w:tr>
      <w:tr w:rsidR="00935224" w:rsidRPr="00935224" w:rsidTr="00B56E8E">
        <w:tc>
          <w:tcPr>
            <w:tcW w:w="7020" w:type="dxa"/>
          </w:tcPr>
          <w:p w:rsidR="007E408A" w:rsidRPr="00935224" w:rsidRDefault="007E408A" w:rsidP="00B56E8E">
            <w:pPr>
              <w:widowControl w:val="0"/>
              <w:tabs>
                <w:tab w:val="left" w:pos="0"/>
              </w:tabs>
              <w:autoSpaceDE w:val="0"/>
              <w:autoSpaceDN w:val="0"/>
              <w:spacing w:before="60" w:after="60" w:line="264" w:lineRule="auto"/>
              <w:jc w:val="both"/>
              <w:rPr>
                <w:i/>
                <w:sz w:val="26"/>
                <w:szCs w:val="26"/>
                <w:lang w:val="pt-BR" w:eastAsia="en-US"/>
              </w:rPr>
            </w:pPr>
            <w:r w:rsidRPr="00935224">
              <w:rPr>
                <w:bCs/>
                <w:i/>
                <w:sz w:val="26"/>
                <w:szCs w:val="26"/>
                <w:lang w:val="pt-BR" w:eastAsia="en-US"/>
              </w:rPr>
              <w:t>- Nộp hồ sơ chậm trên 06 tháng</w:t>
            </w:r>
          </w:p>
        </w:tc>
        <w:tc>
          <w:tcPr>
            <w:tcW w:w="1260" w:type="dxa"/>
          </w:tcPr>
          <w:p w:rsidR="007E408A" w:rsidRPr="00935224" w:rsidRDefault="001B38A7" w:rsidP="00B56E8E">
            <w:pPr>
              <w:widowControl w:val="0"/>
              <w:tabs>
                <w:tab w:val="left" w:pos="0"/>
              </w:tabs>
              <w:autoSpaceDE w:val="0"/>
              <w:autoSpaceDN w:val="0"/>
              <w:spacing w:before="60" w:after="60" w:line="264" w:lineRule="auto"/>
              <w:jc w:val="center"/>
              <w:rPr>
                <w:b/>
                <w:sz w:val="26"/>
                <w:szCs w:val="26"/>
                <w:lang w:val="pt-BR" w:eastAsia="en-US"/>
              </w:rPr>
            </w:pPr>
            <w:r w:rsidRPr="00935224">
              <w:rPr>
                <w:sz w:val="26"/>
                <w:szCs w:val="26"/>
                <w:lang w:eastAsia="en-US"/>
              </w:rPr>
              <w:fldChar w:fldCharType="begin">
                <w:ffData>
                  <w:name w:val="Check1"/>
                  <w:enabled/>
                  <w:calcOnExit w:val="0"/>
                  <w:checkBox>
                    <w:sizeAuto/>
                    <w:default w:val="0"/>
                  </w:checkBox>
                </w:ffData>
              </w:fldChar>
            </w:r>
            <w:r w:rsidR="007E408A" w:rsidRPr="00935224">
              <w:rPr>
                <w:sz w:val="26"/>
                <w:szCs w:val="26"/>
                <w:lang w:eastAsia="en-US"/>
              </w:rPr>
              <w:instrText xml:space="preserve"> FORMCHECKBOX </w:instrText>
            </w:r>
            <w:r>
              <w:rPr>
                <w:sz w:val="26"/>
                <w:szCs w:val="26"/>
                <w:lang w:eastAsia="en-US"/>
              </w:rPr>
            </w:r>
            <w:r>
              <w:rPr>
                <w:sz w:val="26"/>
                <w:szCs w:val="26"/>
                <w:lang w:eastAsia="en-US"/>
              </w:rPr>
              <w:fldChar w:fldCharType="separate"/>
            </w:r>
            <w:r w:rsidRPr="00935224">
              <w:rPr>
                <w:sz w:val="26"/>
                <w:szCs w:val="26"/>
                <w:lang w:eastAsia="en-US"/>
              </w:rPr>
              <w:fldChar w:fldCharType="end"/>
            </w:r>
          </w:p>
        </w:tc>
      </w:tr>
    </w:tbl>
    <w:p w:rsidR="007E408A" w:rsidRPr="00935224" w:rsidRDefault="007E408A" w:rsidP="007E408A">
      <w:pPr>
        <w:spacing w:before="60" w:after="60" w:line="264" w:lineRule="auto"/>
        <w:rPr>
          <w:sz w:val="26"/>
          <w:szCs w:val="26"/>
        </w:rPr>
      </w:pPr>
      <w:r w:rsidRPr="00935224">
        <w:rPr>
          <w:sz w:val="26"/>
          <w:szCs w:val="26"/>
        </w:rPr>
        <w:t>2. Về kết quả thực hiện nhiệm vụ:</w:t>
      </w:r>
    </w:p>
    <w:p w:rsidR="007E408A" w:rsidRPr="00935224" w:rsidRDefault="007E408A" w:rsidP="007E408A">
      <w:pPr>
        <w:spacing w:before="60" w:after="60" w:line="264" w:lineRule="auto"/>
        <w:rPr>
          <w:sz w:val="26"/>
          <w:szCs w:val="26"/>
          <w:lang w:val="pt-BR"/>
        </w:rPr>
      </w:pPr>
      <w:r w:rsidRPr="00935224">
        <w:rPr>
          <w:i/>
          <w:sz w:val="26"/>
          <w:szCs w:val="26"/>
        </w:rPr>
        <w:tab/>
        <w:t xml:space="preserve">- Xuất sắc                                  </w:t>
      </w:r>
      <w:r w:rsidRPr="00935224">
        <w:rPr>
          <w:i/>
          <w:sz w:val="26"/>
          <w:szCs w:val="26"/>
        </w:rPr>
        <w:tab/>
      </w:r>
      <w:r w:rsidR="001B38A7" w:rsidRPr="00935224">
        <w:rPr>
          <w:sz w:val="26"/>
          <w:szCs w:val="26"/>
        </w:rPr>
        <w:fldChar w:fldCharType="begin">
          <w:ffData>
            <w:name w:val="Check3"/>
            <w:enabled/>
            <w:calcOnExit w:val="0"/>
            <w:checkBox>
              <w:sizeAuto/>
              <w:default w:val="0"/>
            </w:checkBox>
          </w:ffData>
        </w:fldChar>
      </w:r>
      <w:r w:rsidRPr="00935224">
        <w:rPr>
          <w:sz w:val="26"/>
          <w:szCs w:val="26"/>
        </w:rPr>
        <w:instrText xml:space="preserve"> FORMCHECKBOX </w:instrText>
      </w:r>
      <w:r w:rsidR="001B38A7">
        <w:rPr>
          <w:sz w:val="26"/>
          <w:szCs w:val="26"/>
        </w:rPr>
      </w:r>
      <w:r w:rsidR="001B38A7">
        <w:rPr>
          <w:sz w:val="26"/>
          <w:szCs w:val="26"/>
        </w:rPr>
        <w:fldChar w:fldCharType="separate"/>
      </w:r>
      <w:r w:rsidR="001B38A7" w:rsidRPr="00935224">
        <w:rPr>
          <w:sz w:val="26"/>
          <w:szCs w:val="26"/>
        </w:rPr>
        <w:fldChar w:fldCharType="end"/>
      </w:r>
      <w:r w:rsidRPr="00935224">
        <w:rPr>
          <w:sz w:val="26"/>
          <w:szCs w:val="26"/>
          <w:lang w:val="pt-BR"/>
        </w:rPr>
        <w:t xml:space="preserve"> </w:t>
      </w:r>
    </w:p>
    <w:p w:rsidR="007E408A" w:rsidRPr="00935224" w:rsidRDefault="007E408A" w:rsidP="007E408A">
      <w:pPr>
        <w:spacing w:before="60" w:after="60" w:line="264" w:lineRule="auto"/>
        <w:rPr>
          <w:sz w:val="26"/>
          <w:szCs w:val="26"/>
        </w:rPr>
      </w:pPr>
      <w:r w:rsidRPr="00935224">
        <w:rPr>
          <w:i/>
          <w:sz w:val="26"/>
          <w:szCs w:val="26"/>
        </w:rPr>
        <w:tab/>
        <w:t xml:space="preserve">- Đạt                      </w:t>
      </w:r>
      <w:r w:rsidRPr="00935224">
        <w:rPr>
          <w:i/>
          <w:sz w:val="26"/>
          <w:szCs w:val="26"/>
        </w:rPr>
        <w:tab/>
      </w:r>
      <w:r w:rsidRPr="00935224">
        <w:rPr>
          <w:i/>
          <w:sz w:val="26"/>
          <w:szCs w:val="26"/>
        </w:rPr>
        <w:tab/>
        <w:t xml:space="preserve">       </w:t>
      </w:r>
      <w:r w:rsidRPr="00935224">
        <w:rPr>
          <w:sz w:val="26"/>
          <w:szCs w:val="26"/>
        </w:rPr>
        <w:tab/>
      </w:r>
      <w:r w:rsidRPr="00935224">
        <w:rPr>
          <w:sz w:val="26"/>
          <w:szCs w:val="26"/>
        </w:rPr>
        <w:sym w:font="Wingdings" w:char="F078"/>
      </w:r>
      <w:r w:rsidRPr="00935224">
        <w:rPr>
          <w:sz w:val="26"/>
          <w:szCs w:val="26"/>
          <w:lang w:val="pt-BR"/>
        </w:rPr>
        <w:t xml:space="preserve"> </w:t>
      </w:r>
    </w:p>
    <w:p w:rsidR="007E408A" w:rsidRPr="00935224" w:rsidRDefault="007E408A" w:rsidP="007E408A">
      <w:pPr>
        <w:spacing w:before="60" w:after="60" w:line="264" w:lineRule="auto"/>
        <w:outlineLvl w:val="0"/>
        <w:rPr>
          <w:sz w:val="26"/>
          <w:szCs w:val="26"/>
        </w:rPr>
      </w:pPr>
      <w:r w:rsidRPr="00935224">
        <w:rPr>
          <w:i/>
          <w:sz w:val="26"/>
          <w:szCs w:val="26"/>
        </w:rPr>
        <w:tab/>
        <w:t xml:space="preserve">- Không đạt                                </w:t>
      </w:r>
      <w:r w:rsidRPr="00935224">
        <w:rPr>
          <w:i/>
          <w:sz w:val="26"/>
          <w:szCs w:val="26"/>
        </w:rPr>
        <w:tab/>
      </w:r>
      <w:r w:rsidR="001B38A7" w:rsidRPr="00935224">
        <w:rPr>
          <w:sz w:val="26"/>
          <w:szCs w:val="26"/>
        </w:rPr>
        <w:fldChar w:fldCharType="begin">
          <w:ffData>
            <w:name w:val="Check3"/>
            <w:enabled/>
            <w:calcOnExit w:val="0"/>
            <w:checkBox>
              <w:sizeAuto/>
              <w:default w:val="0"/>
            </w:checkBox>
          </w:ffData>
        </w:fldChar>
      </w:r>
      <w:r w:rsidRPr="00935224">
        <w:rPr>
          <w:sz w:val="26"/>
          <w:szCs w:val="26"/>
        </w:rPr>
        <w:instrText xml:space="preserve"> FORMCHECKBOX </w:instrText>
      </w:r>
      <w:r w:rsidR="001B38A7">
        <w:rPr>
          <w:sz w:val="26"/>
          <w:szCs w:val="26"/>
        </w:rPr>
      </w:r>
      <w:r w:rsidR="001B38A7">
        <w:rPr>
          <w:sz w:val="26"/>
          <w:szCs w:val="26"/>
        </w:rPr>
        <w:fldChar w:fldCharType="separate"/>
      </w:r>
      <w:r w:rsidR="001B38A7" w:rsidRPr="00935224">
        <w:rPr>
          <w:sz w:val="26"/>
          <w:szCs w:val="26"/>
        </w:rPr>
        <w:fldChar w:fldCharType="end"/>
      </w:r>
    </w:p>
    <w:p w:rsidR="002B5026" w:rsidRPr="00935224" w:rsidRDefault="002B5026" w:rsidP="007E408A">
      <w:pPr>
        <w:rPr>
          <w:sz w:val="26"/>
          <w:szCs w:val="26"/>
        </w:rPr>
      </w:pPr>
    </w:p>
    <w:p w:rsidR="00004667" w:rsidRPr="00935224" w:rsidRDefault="00004667">
      <w:pPr>
        <w:rPr>
          <w:sz w:val="26"/>
          <w:szCs w:val="26"/>
        </w:rPr>
      </w:pPr>
    </w:p>
    <w:sectPr w:rsidR="00004667" w:rsidRPr="00935224" w:rsidSect="001B75C3">
      <w:pgSz w:w="11907" w:h="16840" w:code="9"/>
      <w:pgMar w:top="1134" w:right="1134" w:bottom="1134"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C78BD"/>
    <w:multiLevelType w:val="hybridMultilevel"/>
    <w:tmpl w:val="9FB8D368"/>
    <w:lvl w:ilvl="0" w:tplc="8ADA36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9145C2"/>
    <w:multiLevelType w:val="hybridMultilevel"/>
    <w:tmpl w:val="46F4568A"/>
    <w:lvl w:ilvl="0" w:tplc="FDAE962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52507F36"/>
    <w:multiLevelType w:val="hybridMultilevel"/>
    <w:tmpl w:val="F6ACBADE"/>
    <w:lvl w:ilvl="0" w:tplc="D59C6E14">
      <w:start w:val="1"/>
      <w:numFmt w:val="bullet"/>
      <w:lvlText w:val="-"/>
      <w:lvlJc w:val="left"/>
      <w:pPr>
        <w:ind w:left="4320" w:hanging="360"/>
      </w:pPr>
      <w:rPr>
        <w:rFonts w:ascii="VNtimes new roman" w:hAnsi="VN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E408A"/>
    <w:rsid w:val="00004667"/>
    <w:rsid w:val="00116268"/>
    <w:rsid w:val="00120034"/>
    <w:rsid w:val="001B38A7"/>
    <w:rsid w:val="001B75C3"/>
    <w:rsid w:val="00207346"/>
    <w:rsid w:val="002B5026"/>
    <w:rsid w:val="004112C2"/>
    <w:rsid w:val="00503B02"/>
    <w:rsid w:val="006012FE"/>
    <w:rsid w:val="007342CA"/>
    <w:rsid w:val="007E408A"/>
    <w:rsid w:val="00850A73"/>
    <w:rsid w:val="008817F5"/>
    <w:rsid w:val="00935224"/>
    <w:rsid w:val="00B029B6"/>
    <w:rsid w:val="00BA6781"/>
    <w:rsid w:val="00C33168"/>
    <w:rsid w:val="00DA199C"/>
    <w:rsid w:val="00EA56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8A"/>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99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1347</Words>
  <Characters>7682</Characters>
  <Application>Microsoft Office Word</Application>
  <DocSecurity>0</DocSecurity>
  <Lines>64</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TEPPE LE</dc:creator>
  <cp:lastModifiedBy>Administrator</cp:lastModifiedBy>
  <cp:revision>8</cp:revision>
  <dcterms:created xsi:type="dcterms:W3CDTF">2020-10-07T03:03:00Z</dcterms:created>
  <dcterms:modified xsi:type="dcterms:W3CDTF">2021-01-05T02:59:00Z</dcterms:modified>
</cp:coreProperties>
</file>